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31" w:type="dxa"/>
        <w:tblLayout w:type="fixed"/>
        <w:tblLook w:val="0000" w:firstRow="0" w:lastRow="0" w:firstColumn="0" w:lastColumn="0" w:noHBand="0" w:noVBand="0"/>
      </w:tblPr>
      <w:tblGrid>
        <w:gridCol w:w="5344"/>
        <w:gridCol w:w="4787"/>
      </w:tblGrid>
      <w:tr w:rsidR="00FA3B06" w:rsidRPr="00DF429E" w14:paraId="0E3821F0" w14:textId="77777777" w:rsidTr="009F32DC">
        <w:trPr>
          <w:cantSplit/>
          <w:trHeight w:hRule="exact" w:val="1701"/>
        </w:trPr>
        <w:tc>
          <w:tcPr>
            <w:tcW w:w="10131" w:type="dxa"/>
            <w:gridSpan w:val="2"/>
            <w:tcMar>
              <w:bottom w:w="284" w:type="dxa"/>
            </w:tcMar>
          </w:tcPr>
          <w:p w14:paraId="4E2F78BF" w14:textId="77777777" w:rsidR="00FA3B06" w:rsidRPr="00DF429E" w:rsidRDefault="00DF429E" w:rsidP="00DC24F8">
            <w:pPr>
              <w:pStyle w:val="Kundenavn"/>
            </w:pPr>
            <w:bookmarkStart w:id="0" w:name="Kundenavn" w:colFirst="0" w:colLast="0"/>
            <w:r w:rsidRPr="00DF429E">
              <w:t>Ærø Kommune</w:t>
            </w:r>
          </w:p>
        </w:tc>
      </w:tr>
      <w:tr w:rsidR="00FA3B06" w:rsidRPr="00DF429E" w14:paraId="702E2307" w14:textId="77777777" w:rsidTr="009F32DC">
        <w:trPr>
          <w:cantSplit/>
          <w:trHeight w:hRule="exact" w:val="567"/>
        </w:trPr>
        <w:tc>
          <w:tcPr>
            <w:tcW w:w="10131" w:type="dxa"/>
            <w:gridSpan w:val="2"/>
            <w:tcMar>
              <w:bottom w:w="0" w:type="dxa"/>
            </w:tcMar>
          </w:tcPr>
          <w:p w14:paraId="1A7AB2E8" w14:textId="77777777" w:rsidR="00FA3B06" w:rsidRPr="00DF429E" w:rsidRDefault="007C276B" w:rsidP="00FA3B06">
            <w:pPr>
              <w:pStyle w:val="Projektnavnli1"/>
            </w:pPr>
            <w:bookmarkStart w:id="1" w:name="ProjektnavnLi1" w:colFirst="0" w:colLast="0"/>
            <w:bookmarkEnd w:id="0"/>
            <w:r>
              <w:t>Fællesr</w:t>
            </w:r>
            <w:r w:rsidR="00DF429E" w:rsidRPr="00DF429E">
              <w:t>egulativ for offentlige vandløb</w:t>
            </w:r>
            <w:r w:rsidR="00C178B7">
              <w:t xml:space="preserve"> i Ærø Kommune</w:t>
            </w:r>
          </w:p>
        </w:tc>
      </w:tr>
      <w:tr w:rsidR="009F32DC" w:rsidRPr="00DF429E" w14:paraId="1ECE6F39" w14:textId="77777777" w:rsidTr="009F32DC">
        <w:trPr>
          <w:cantSplit/>
          <w:trHeight w:hRule="exact" w:val="1427"/>
        </w:trPr>
        <w:tc>
          <w:tcPr>
            <w:tcW w:w="10131" w:type="dxa"/>
            <w:gridSpan w:val="2"/>
            <w:tcMar>
              <w:bottom w:w="284" w:type="dxa"/>
            </w:tcMar>
          </w:tcPr>
          <w:p w14:paraId="3502BEF3" w14:textId="77777777" w:rsidR="00D92AC8" w:rsidRPr="00D92AC8" w:rsidRDefault="00D92AC8" w:rsidP="00FA3B06">
            <w:pPr>
              <w:pStyle w:val="Projektnavnli2"/>
              <w:rPr>
                <w:b/>
              </w:rPr>
            </w:pPr>
            <w:bookmarkStart w:id="2" w:name="ProjektnavnLi2" w:colFirst="0" w:colLast="0"/>
            <w:bookmarkEnd w:id="1"/>
            <w:r w:rsidRPr="00D92AC8">
              <w:rPr>
                <w:b/>
              </w:rPr>
              <w:t>Kommune</w:t>
            </w:r>
          </w:p>
          <w:p w14:paraId="45645069" w14:textId="77777777" w:rsidR="009F32DC" w:rsidRDefault="008F6880" w:rsidP="00FA3B06">
            <w:pPr>
              <w:pStyle w:val="Projektnavnli2"/>
            </w:pPr>
            <w:r>
              <w:rPr>
                <w:noProof/>
                <w:lang w:eastAsia="da-DK"/>
              </w:rPr>
              <w:drawing>
                <wp:anchor distT="0" distB="0" distL="114300" distR="114300" simplePos="0" relativeHeight="251658240" behindDoc="1" locked="0" layoutInCell="1" allowOverlap="1" wp14:anchorId="028F61E6" wp14:editId="62A012D6">
                  <wp:simplePos x="0" y="0"/>
                  <wp:positionH relativeFrom="column">
                    <wp:posOffset>128270</wp:posOffset>
                  </wp:positionH>
                  <wp:positionV relativeFrom="paragraph">
                    <wp:posOffset>333375</wp:posOffset>
                  </wp:positionV>
                  <wp:extent cx="5429250" cy="4876800"/>
                  <wp:effectExtent l="0" t="0" r="0" b="0"/>
                  <wp:wrapNone/>
                  <wp:docPr id="3" name="Bille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429250" cy="4876800"/>
                          </a:xfrm>
                          <a:prstGeom prst="rect">
                            <a:avLst/>
                          </a:prstGeom>
                        </pic:spPr>
                      </pic:pic>
                    </a:graphicData>
                  </a:graphic>
                  <wp14:sizeRelH relativeFrom="page">
                    <wp14:pctWidth>0</wp14:pctWidth>
                  </wp14:sizeRelH>
                  <wp14:sizeRelV relativeFrom="page">
                    <wp14:pctHeight>0</wp14:pctHeight>
                  </wp14:sizeRelV>
                </wp:anchor>
              </w:drawing>
            </w:r>
            <w:r w:rsidR="00DF429E" w:rsidRPr="00DF429E">
              <w:t>Fællesbestemmelser</w:t>
            </w:r>
          </w:p>
          <w:p w14:paraId="346DA7B5" w14:textId="77777777" w:rsidR="00243519" w:rsidRDefault="00243519" w:rsidP="008F6880">
            <w:pPr>
              <w:jc w:val="center"/>
            </w:pPr>
          </w:p>
          <w:p w14:paraId="6DC7A33E" w14:textId="77777777" w:rsidR="00243519" w:rsidRPr="00243519" w:rsidRDefault="00243519" w:rsidP="00243519"/>
        </w:tc>
      </w:tr>
      <w:tr w:rsidR="00FA3B06" w:rsidRPr="00DF429E" w14:paraId="01948EEC" w14:textId="77777777" w:rsidTr="009F32DC">
        <w:trPr>
          <w:cantSplit/>
          <w:trHeight w:hRule="exact" w:val="1928"/>
        </w:trPr>
        <w:tc>
          <w:tcPr>
            <w:tcW w:w="10131" w:type="dxa"/>
            <w:gridSpan w:val="2"/>
            <w:tcMar>
              <w:bottom w:w="284" w:type="dxa"/>
            </w:tcMar>
          </w:tcPr>
          <w:p w14:paraId="708D8E2F" w14:textId="77777777" w:rsidR="00FA3B06" w:rsidRPr="00DF429E" w:rsidRDefault="00FA3B06" w:rsidP="00FA3B06">
            <w:pPr>
              <w:pStyle w:val="Rapporttype"/>
            </w:pPr>
            <w:bookmarkStart w:id="3" w:name="Rapporttype" w:colFirst="0" w:colLast="0"/>
            <w:bookmarkEnd w:id="2"/>
          </w:p>
        </w:tc>
      </w:tr>
      <w:tr w:rsidR="00FA3B06" w:rsidRPr="00DF429E" w14:paraId="7C340126" w14:textId="77777777" w:rsidTr="009F32DC">
        <w:trPr>
          <w:cantSplit/>
          <w:trHeight w:hRule="exact" w:val="426"/>
        </w:trPr>
        <w:tc>
          <w:tcPr>
            <w:tcW w:w="10131" w:type="dxa"/>
            <w:gridSpan w:val="2"/>
            <w:tcMar>
              <w:bottom w:w="0" w:type="dxa"/>
            </w:tcMar>
          </w:tcPr>
          <w:p w14:paraId="3B3BB24D" w14:textId="77777777" w:rsidR="00FA3B06" w:rsidRPr="00DF429E" w:rsidRDefault="00FA3B06" w:rsidP="0042498E">
            <w:pPr>
              <w:pStyle w:val="Rapportdato"/>
            </w:pPr>
            <w:bookmarkStart w:id="4" w:name="Rapportdato" w:colFirst="0" w:colLast="0"/>
            <w:bookmarkEnd w:id="3"/>
          </w:p>
        </w:tc>
      </w:tr>
      <w:tr w:rsidR="009F32DC" w:rsidRPr="00DF429E" w14:paraId="65D9B835" w14:textId="77777777" w:rsidTr="00E874AF">
        <w:trPr>
          <w:cantSplit/>
          <w:trHeight w:hRule="exact" w:val="2608"/>
        </w:trPr>
        <w:tc>
          <w:tcPr>
            <w:tcW w:w="10131" w:type="dxa"/>
            <w:gridSpan w:val="2"/>
            <w:tcMar>
              <w:bottom w:w="0" w:type="dxa"/>
            </w:tcMar>
          </w:tcPr>
          <w:p w14:paraId="721CF78D" w14:textId="77777777" w:rsidR="00E874AF" w:rsidRDefault="00E874AF" w:rsidP="00B0116A">
            <w:bookmarkStart w:id="5" w:name="RevisionForside"/>
            <w:bookmarkEnd w:id="4"/>
          </w:p>
          <w:p w14:paraId="5C51DA07" w14:textId="77777777" w:rsidR="00243519" w:rsidRDefault="00243519" w:rsidP="00B0116A"/>
          <w:p w14:paraId="4B26177C" w14:textId="77777777" w:rsidR="00243519" w:rsidRDefault="00243519" w:rsidP="00B0116A"/>
          <w:p w14:paraId="0F5FBAD4" w14:textId="77777777" w:rsidR="00243519" w:rsidRDefault="00243519" w:rsidP="00B0116A"/>
          <w:p w14:paraId="668F1521" w14:textId="77777777" w:rsidR="00243519" w:rsidRDefault="00243519" w:rsidP="00B0116A"/>
          <w:p w14:paraId="1A2A8315" w14:textId="77777777" w:rsidR="00243519" w:rsidRDefault="00243519" w:rsidP="00B0116A"/>
          <w:p w14:paraId="6BF38C46" w14:textId="77777777" w:rsidR="00243519" w:rsidRDefault="00243519" w:rsidP="00B0116A"/>
          <w:p w14:paraId="79595CDA" w14:textId="77777777" w:rsidR="00243519" w:rsidRDefault="00243519" w:rsidP="00B0116A"/>
          <w:p w14:paraId="744C081C" w14:textId="77777777" w:rsidR="00243519" w:rsidRDefault="00243519" w:rsidP="00B0116A"/>
          <w:p w14:paraId="23E01030" w14:textId="77777777" w:rsidR="00243519" w:rsidRPr="00DF429E" w:rsidRDefault="00243519" w:rsidP="00B0116A"/>
        </w:tc>
      </w:tr>
      <w:bookmarkEnd w:id="5"/>
      <w:tr w:rsidR="00FA3B06" w:rsidRPr="00DF429E" w14:paraId="0EC05D2C" w14:textId="77777777" w:rsidTr="009F32DC">
        <w:trPr>
          <w:cantSplit/>
          <w:trHeight w:hRule="exact" w:val="255"/>
        </w:trPr>
        <w:tc>
          <w:tcPr>
            <w:tcW w:w="5344" w:type="dxa"/>
            <w:tcMar>
              <w:bottom w:w="0" w:type="dxa"/>
            </w:tcMar>
          </w:tcPr>
          <w:p w14:paraId="6C7CC0FD" w14:textId="77777777" w:rsidR="00FA3B06" w:rsidRPr="00DF429E" w:rsidRDefault="00FA3B06" w:rsidP="00575170">
            <w:pPr>
              <w:pStyle w:val="Normaludenafstand"/>
              <w:rPr>
                <w:b/>
                <w:lang w:val="da-DK"/>
              </w:rPr>
            </w:pPr>
          </w:p>
        </w:tc>
        <w:tc>
          <w:tcPr>
            <w:tcW w:w="4787" w:type="dxa"/>
            <w:tcMar>
              <w:left w:w="28" w:type="dxa"/>
              <w:bottom w:w="0" w:type="dxa"/>
              <w:right w:w="0" w:type="dxa"/>
            </w:tcMar>
          </w:tcPr>
          <w:p w14:paraId="09048DCB" w14:textId="77777777" w:rsidR="00FA3B06" w:rsidRPr="00DF429E" w:rsidRDefault="00FA3B06" w:rsidP="00575170">
            <w:pPr>
              <w:pStyle w:val="Normaludenafstand"/>
              <w:rPr>
                <w:b/>
                <w:lang w:val="da-DK"/>
              </w:rPr>
            </w:pPr>
          </w:p>
        </w:tc>
      </w:tr>
      <w:tr w:rsidR="009F32DC" w:rsidRPr="00DF429E" w14:paraId="0BEB011D" w14:textId="77777777" w:rsidTr="009F32DC">
        <w:trPr>
          <w:cantSplit/>
          <w:trHeight w:hRule="exact" w:val="2098"/>
        </w:trPr>
        <w:tc>
          <w:tcPr>
            <w:tcW w:w="5344" w:type="dxa"/>
            <w:tcMar>
              <w:bottom w:w="0" w:type="dxa"/>
            </w:tcMar>
          </w:tcPr>
          <w:p w14:paraId="04C30BD9" w14:textId="77777777" w:rsidR="00243519" w:rsidRDefault="00243519" w:rsidP="009F32DC">
            <w:pPr>
              <w:pStyle w:val="Normaludenafstand"/>
              <w:rPr>
                <w:lang w:val="da-DK"/>
              </w:rPr>
            </w:pPr>
            <w:bookmarkStart w:id="6" w:name="Kundenavn1"/>
          </w:p>
          <w:p w14:paraId="49AA3369" w14:textId="77777777" w:rsidR="00243519" w:rsidRDefault="00243519" w:rsidP="009F32DC">
            <w:pPr>
              <w:pStyle w:val="Normaludenafstand"/>
              <w:rPr>
                <w:lang w:val="da-DK"/>
              </w:rPr>
            </w:pPr>
          </w:p>
          <w:p w14:paraId="21832A19" w14:textId="77777777" w:rsidR="00243519" w:rsidRDefault="00243519" w:rsidP="009F32DC">
            <w:pPr>
              <w:pStyle w:val="Normaludenafstand"/>
              <w:rPr>
                <w:lang w:val="da-DK"/>
              </w:rPr>
            </w:pPr>
          </w:p>
          <w:p w14:paraId="3FF2CA96" w14:textId="77777777" w:rsidR="00243519" w:rsidRDefault="00243519" w:rsidP="009F32DC">
            <w:pPr>
              <w:pStyle w:val="Normaludenafstand"/>
              <w:rPr>
                <w:lang w:val="da-DK"/>
              </w:rPr>
            </w:pPr>
          </w:p>
          <w:p w14:paraId="6052BD99" w14:textId="77777777" w:rsidR="00243519" w:rsidRDefault="00243519" w:rsidP="009F32DC">
            <w:pPr>
              <w:pStyle w:val="Normaludenafstand"/>
              <w:rPr>
                <w:lang w:val="da-DK"/>
              </w:rPr>
            </w:pPr>
          </w:p>
          <w:p w14:paraId="61408001" w14:textId="77777777" w:rsidR="00243519" w:rsidRDefault="00243519" w:rsidP="009F32DC">
            <w:pPr>
              <w:pStyle w:val="Normaludenafstand"/>
              <w:rPr>
                <w:lang w:val="da-DK"/>
              </w:rPr>
            </w:pPr>
          </w:p>
          <w:p w14:paraId="027B9603" w14:textId="77777777" w:rsidR="009F32DC" w:rsidRPr="00DF429E" w:rsidRDefault="00DF429E" w:rsidP="009F32DC">
            <w:pPr>
              <w:pStyle w:val="Normaludenafstand"/>
              <w:rPr>
                <w:lang w:val="da-DK"/>
              </w:rPr>
            </w:pPr>
            <w:r w:rsidRPr="00DF429E">
              <w:rPr>
                <w:lang w:val="da-DK"/>
              </w:rPr>
              <w:t>Ærø Kommune</w:t>
            </w:r>
            <w:bookmarkEnd w:id="6"/>
          </w:p>
          <w:p w14:paraId="5A3696ED" w14:textId="77777777" w:rsidR="00DF429E" w:rsidRPr="00DF429E" w:rsidRDefault="00DF429E" w:rsidP="009F32DC">
            <w:pPr>
              <w:pStyle w:val="Normaludenafstand"/>
              <w:rPr>
                <w:lang w:val="da-DK"/>
              </w:rPr>
            </w:pPr>
            <w:bookmarkStart w:id="7" w:name="Kundeadresse"/>
            <w:proofErr w:type="spellStart"/>
            <w:r w:rsidRPr="00DF429E">
              <w:rPr>
                <w:lang w:val="da-DK"/>
              </w:rPr>
              <w:t>Statene</w:t>
            </w:r>
            <w:proofErr w:type="spellEnd"/>
            <w:r w:rsidRPr="00DF429E">
              <w:rPr>
                <w:lang w:val="da-DK"/>
              </w:rPr>
              <w:t xml:space="preserve"> 2</w:t>
            </w:r>
          </w:p>
          <w:p w14:paraId="7B48F7E2" w14:textId="77777777" w:rsidR="009F32DC" w:rsidRPr="00DF429E" w:rsidRDefault="00DF429E" w:rsidP="009F32DC">
            <w:pPr>
              <w:pStyle w:val="Normaludenafstand"/>
              <w:rPr>
                <w:b/>
                <w:lang w:val="da-DK"/>
              </w:rPr>
            </w:pPr>
            <w:r w:rsidRPr="00DF429E">
              <w:rPr>
                <w:lang w:val="da-DK"/>
              </w:rPr>
              <w:t>5970 Ærøskøbing</w:t>
            </w:r>
            <w:bookmarkEnd w:id="7"/>
          </w:p>
        </w:tc>
        <w:tc>
          <w:tcPr>
            <w:tcW w:w="4787" w:type="dxa"/>
            <w:tcMar>
              <w:left w:w="28" w:type="dxa"/>
              <w:bottom w:w="0" w:type="dxa"/>
              <w:right w:w="0" w:type="dxa"/>
            </w:tcMar>
          </w:tcPr>
          <w:p w14:paraId="395A9EA0" w14:textId="77777777" w:rsidR="00243519" w:rsidRDefault="00243519" w:rsidP="009F32DC">
            <w:pPr>
              <w:pStyle w:val="Normaludenafstand"/>
              <w:rPr>
                <w:lang w:val="da-DK"/>
              </w:rPr>
            </w:pPr>
            <w:bookmarkStart w:id="8" w:name="trlSide"/>
          </w:p>
          <w:p w14:paraId="64842DF9" w14:textId="77777777" w:rsidR="00243519" w:rsidRDefault="00243519" w:rsidP="009F32DC">
            <w:pPr>
              <w:pStyle w:val="Normaludenafstand"/>
              <w:rPr>
                <w:lang w:val="da-DK"/>
              </w:rPr>
            </w:pPr>
          </w:p>
          <w:p w14:paraId="3DE49F18" w14:textId="77777777" w:rsidR="00243519" w:rsidRDefault="00243519" w:rsidP="009F32DC">
            <w:pPr>
              <w:pStyle w:val="Normaludenafstand"/>
              <w:rPr>
                <w:lang w:val="da-DK"/>
              </w:rPr>
            </w:pPr>
          </w:p>
          <w:p w14:paraId="06B83C4E" w14:textId="77777777" w:rsidR="00243519" w:rsidRDefault="00243519" w:rsidP="009F32DC">
            <w:pPr>
              <w:pStyle w:val="Normaludenafstand"/>
              <w:rPr>
                <w:lang w:val="da-DK"/>
              </w:rPr>
            </w:pPr>
          </w:p>
          <w:p w14:paraId="64EE34FB" w14:textId="77777777" w:rsidR="00243519" w:rsidRDefault="00243519" w:rsidP="009F32DC">
            <w:pPr>
              <w:pStyle w:val="Normaludenafstand"/>
              <w:rPr>
                <w:lang w:val="da-DK"/>
              </w:rPr>
            </w:pPr>
          </w:p>
          <w:p w14:paraId="21736750" w14:textId="77777777" w:rsidR="00243519" w:rsidRDefault="00243519" w:rsidP="009F32DC">
            <w:pPr>
              <w:pStyle w:val="Normaludenafstand"/>
              <w:rPr>
                <w:lang w:val="da-DK"/>
              </w:rPr>
            </w:pPr>
          </w:p>
          <w:p w14:paraId="634F31A4" w14:textId="77777777" w:rsidR="00243519" w:rsidRDefault="00243519" w:rsidP="009F32DC">
            <w:pPr>
              <w:pStyle w:val="Normaludenafstand"/>
              <w:rPr>
                <w:lang w:val="da-DK"/>
              </w:rPr>
            </w:pPr>
          </w:p>
          <w:p w14:paraId="703048A7" w14:textId="77777777" w:rsidR="00BF45D9" w:rsidRDefault="00BF45D9" w:rsidP="009F32DC">
            <w:pPr>
              <w:pStyle w:val="Normaludenafstand"/>
              <w:rPr>
                <w:lang w:val="da-DK"/>
              </w:rPr>
            </w:pPr>
            <w:r w:rsidRPr="00493DC2">
              <w:rPr>
                <w:lang w:val="da-DK"/>
              </w:rPr>
              <w:t xml:space="preserve">Dato: </w:t>
            </w:r>
            <w:r w:rsidR="00B34C68" w:rsidRPr="00493DC2">
              <w:rPr>
                <w:lang w:val="da-DK"/>
              </w:rPr>
              <w:t>31</w:t>
            </w:r>
            <w:r w:rsidRPr="00493DC2">
              <w:rPr>
                <w:lang w:val="da-DK"/>
              </w:rPr>
              <w:t>/</w:t>
            </w:r>
            <w:r w:rsidR="00B34C68" w:rsidRPr="00493DC2">
              <w:rPr>
                <w:lang w:val="da-DK"/>
              </w:rPr>
              <w:t>10</w:t>
            </w:r>
            <w:r w:rsidRPr="00493DC2">
              <w:rPr>
                <w:lang w:val="da-DK"/>
              </w:rPr>
              <w:t>/2018</w:t>
            </w:r>
          </w:p>
          <w:bookmarkEnd w:id="8"/>
          <w:p w14:paraId="076013FA" w14:textId="77777777" w:rsidR="009F32DC" w:rsidRPr="00DF429E" w:rsidRDefault="0037273F" w:rsidP="009F32DC">
            <w:pPr>
              <w:pStyle w:val="Normaludenafstand"/>
              <w:rPr>
                <w:b/>
                <w:lang w:val="da-DK"/>
              </w:rPr>
            </w:pPr>
            <w:r w:rsidRPr="00DF17F2">
              <w:rPr>
                <w:lang w:val="da-DK"/>
              </w:rPr>
              <w:t xml:space="preserve">Side </w:t>
            </w:r>
            <w:r w:rsidRPr="00DF17F2">
              <w:rPr>
                <w:lang w:val="da-DK"/>
              </w:rPr>
              <w:fldChar w:fldCharType="begin"/>
            </w:r>
            <w:r w:rsidRPr="00DF17F2">
              <w:rPr>
                <w:lang w:val="da-DK"/>
              </w:rPr>
              <w:instrText xml:space="preserve"> page </w:instrText>
            </w:r>
            <w:r w:rsidRPr="00DF17F2">
              <w:rPr>
                <w:lang w:val="da-DK"/>
              </w:rPr>
              <w:fldChar w:fldCharType="separate"/>
            </w:r>
            <w:r w:rsidR="002256AA">
              <w:rPr>
                <w:noProof/>
                <w:lang w:val="da-DK"/>
              </w:rPr>
              <w:t>1</w:t>
            </w:r>
            <w:r w:rsidRPr="00DF17F2">
              <w:rPr>
                <w:lang w:val="da-DK"/>
              </w:rPr>
              <w:fldChar w:fldCharType="end"/>
            </w:r>
            <w:r w:rsidRPr="00DF17F2">
              <w:rPr>
                <w:lang w:val="da-DK"/>
              </w:rPr>
              <w:t xml:space="preserve"> </w:t>
            </w:r>
            <w:bookmarkStart w:id="9" w:name="trlaf"/>
            <w:r w:rsidRPr="00DF17F2">
              <w:rPr>
                <w:lang w:val="da-DK"/>
              </w:rPr>
              <w:t>af</w:t>
            </w:r>
            <w:bookmarkEnd w:id="9"/>
            <w:r w:rsidRPr="00DF17F2">
              <w:rPr>
                <w:lang w:val="da-DK"/>
              </w:rPr>
              <w:t xml:space="preserve"> </w:t>
            </w:r>
            <w:r w:rsidRPr="00DF17F2">
              <w:rPr>
                <w:lang w:val="da-DK"/>
              </w:rPr>
              <w:fldChar w:fldCharType="begin"/>
            </w:r>
            <w:r w:rsidRPr="00DF17F2">
              <w:rPr>
                <w:lang w:val="da-DK"/>
              </w:rPr>
              <w:instrText xml:space="preserve"> numpages </w:instrText>
            </w:r>
            <w:r w:rsidRPr="00DF17F2">
              <w:rPr>
                <w:lang w:val="da-DK"/>
              </w:rPr>
              <w:fldChar w:fldCharType="separate"/>
            </w:r>
            <w:r w:rsidR="002256AA">
              <w:rPr>
                <w:noProof/>
                <w:lang w:val="da-DK"/>
              </w:rPr>
              <w:t>46</w:t>
            </w:r>
            <w:r w:rsidRPr="00DF17F2">
              <w:rPr>
                <w:lang w:val="da-DK"/>
              </w:rPr>
              <w:fldChar w:fldCharType="end"/>
            </w:r>
          </w:p>
        </w:tc>
      </w:tr>
    </w:tbl>
    <w:p w14:paraId="51967E37" w14:textId="77777777" w:rsidR="00FA3B06" w:rsidRPr="00DF429E" w:rsidRDefault="00FA3B06" w:rsidP="00575170">
      <w:pPr>
        <w:spacing w:after="0" w:line="240" w:lineRule="auto"/>
        <w:jc w:val="both"/>
        <w:rPr>
          <w:sz w:val="2"/>
          <w:szCs w:val="2"/>
        </w:rPr>
      </w:pPr>
      <w:r w:rsidRPr="00DF429E">
        <w:rPr>
          <w:sz w:val="2"/>
          <w:szCs w:val="2"/>
        </w:rPr>
        <w:br w:type="page"/>
      </w:r>
    </w:p>
    <w:p w14:paraId="1574E52A" w14:textId="77777777" w:rsidR="00FA3B06" w:rsidRPr="00DF429E" w:rsidRDefault="00DF429E" w:rsidP="00FA3B06">
      <w:pPr>
        <w:pStyle w:val="Overskriftindholdogbilag"/>
      </w:pPr>
      <w:bookmarkStart w:id="10" w:name="trlIndholdsfortegnelse"/>
      <w:r w:rsidRPr="00DF429E">
        <w:lastRenderedPageBreak/>
        <w:t>Indholdsfortegnelse</w:t>
      </w:r>
      <w:bookmarkEnd w:id="10"/>
    </w:p>
    <w:bookmarkStart w:id="11" w:name="trlBilagsfortegnelse"/>
    <w:p w14:paraId="4088464A" w14:textId="77777777" w:rsidR="0082585D" w:rsidRDefault="00821D68">
      <w:pPr>
        <w:pStyle w:val="Indholdsfortegnelse1"/>
        <w:tabs>
          <w:tab w:val="left" w:pos="400"/>
          <w:tab w:val="right" w:leader="dot" w:pos="9060"/>
        </w:tabs>
        <w:rPr>
          <w:rFonts w:asciiTheme="minorHAnsi" w:eastAsiaTheme="minorEastAsia" w:hAnsiTheme="minorHAnsi"/>
          <w:noProof/>
          <w:sz w:val="22"/>
          <w:lang w:eastAsia="da-DK"/>
        </w:rPr>
      </w:pPr>
      <w:r>
        <w:rPr>
          <w:b/>
        </w:rPr>
        <w:fldChar w:fldCharType="begin"/>
      </w:r>
      <w:r>
        <w:rPr>
          <w:b/>
        </w:rPr>
        <w:instrText xml:space="preserve"> TOC \o "1-2" \h \z \u </w:instrText>
      </w:r>
      <w:r>
        <w:rPr>
          <w:b/>
        </w:rPr>
        <w:fldChar w:fldCharType="separate"/>
      </w:r>
      <w:hyperlink w:anchor="_Toc511908453" w:history="1">
        <w:r w:rsidR="0082585D" w:rsidRPr="00DA1554">
          <w:rPr>
            <w:rStyle w:val="Hyperlink"/>
            <w:noProof/>
          </w:rPr>
          <w:t>1.</w:t>
        </w:r>
        <w:r w:rsidR="0082585D">
          <w:rPr>
            <w:rFonts w:asciiTheme="minorHAnsi" w:eastAsiaTheme="minorEastAsia" w:hAnsiTheme="minorHAnsi"/>
            <w:noProof/>
            <w:sz w:val="22"/>
            <w:lang w:eastAsia="da-DK"/>
          </w:rPr>
          <w:tab/>
        </w:r>
        <w:r w:rsidR="0082585D" w:rsidRPr="00DA1554">
          <w:rPr>
            <w:rStyle w:val="Hyperlink"/>
            <w:noProof/>
          </w:rPr>
          <w:t>Indledning</w:t>
        </w:r>
        <w:r w:rsidR="0082585D">
          <w:rPr>
            <w:noProof/>
            <w:webHidden/>
          </w:rPr>
          <w:tab/>
        </w:r>
        <w:r w:rsidR="0082585D">
          <w:rPr>
            <w:noProof/>
            <w:webHidden/>
          </w:rPr>
          <w:fldChar w:fldCharType="begin"/>
        </w:r>
        <w:r w:rsidR="0082585D">
          <w:rPr>
            <w:noProof/>
            <w:webHidden/>
          </w:rPr>
          <w:instrText xml:space="preserve"> PAGEREF _Toc511908453 \h </w:instrText>
        </w:r>
        <w:r w:rsidR="0082585D">
          <w:rPr>
            <w:noProof/>
            <w:webHidden/>
          </w:rPr>
        </w:r>
        <w:r w:rsidR="0082585D">
          <w:rPr>
            <w:noProof/>
            <w:webHidden/>
          </w:rPr>
          <w:fldChar w:fldCharType="separate"/>
        </w:r>
        <w:r w:rsidR="002256AA">
          <w:rPr>
            <w:noProof/>
            <w:webHidden/>
          </w:rPr>
          <w:t>4</w:t>
        </w:r>
        <w:r w:rsidR="0082585D">
          <w:rPr>
            <w:noProof/>
            <w:webHidden/>
          </w:rPr>
          <w:fldChar w:fldCharType="end"/>
        </w:r>
      </w:hyperlink>
    </w:p>
    <w:p w14:paraId="46FD4A0B" w14:textId="77777777" w:rsidR="0082585D" w:rsidRDefault="00731FA8">
      <w:pPr>
        <w:pStyle w:val="Indholdsfortegnelse1"/>
        <w:tabs>
          <w:tab w:val="left" w:pos="400"/>
          <w:tab w:val="right" w:leader="dot" w:pos="9060"/>
        </w:tabs>
        <w:rPr>
          <w:rFonts w:asciiTheme="minorHAnsi" w:eastAsiaTheme="minorEastAsia" w:hAnsiTheme="minorHAnsi"/>
          <w:noProof/>
          <w:sz w:val="22"/>
          <w:lang w:eastAsia="da-DK"/>
        </w:rPr>
      </w:pPr>
      <w:hyperlink w:anchor="_Toc511908454" w:history="1">
        <w:r w:rsidR="0082585D" w:rsidRPr="00DA1554">
          <w:rPr>
            <w:rStyle w:val="Hyperlink"/>
            <w:noProof/>
          </w:rPr>
          <w:t>2.</w:t>
        </w:r>
        <w:r w:rsidR="0082585D">
          <w:rPr>
            <w:rFonts w:asciiTheme="minorHAnsi" w:eastAsiaTheme="minorEastAsia" w:hAnsiTheme="minorHAnsi"/>
            <w:noProof/>
            <w:sz w:val="22"/>
            <w:lang w:eastAsia="da-DK"/>
          </w:rPr>
          <w:tab/>
        </w:r>
        <w:r w:rsidR="0082585D" w:rsidRPr="00DA1554">
          <w:rPr>
            <w:rStyle w:val="Hyperlink"/>
            <w:noProof/>
          </w:rPr>
          <w:t>Vandløb omfattet af fællesregulativet</w:t>
        </w:r>
        <w:r w:rsidR="0082585D">
          <w:rPr>
            <w:noProof/>
            <w:webHidden/>
          </w:rPr>
          <w:tab/>
        </w:r>
        <w:r w:rsidR="0082585D">
          <w:rPr>
            <w:noProof/>
            <w:webHidden/>
          </w:rPr>
          <w:fldChar w:fldCharType="begin"/>
        </w:r>
        <w:r w:rsidR="0082585D">
          <w:rPr>
            <w:noProof/>
            <w:webHidden/>
          </w:rPr>
          <w:instrText xml:space="preserve"> PAGEREF _Toc511908454 \h </w:instrText>
        </w:r>
        <w:r w:rsidR="0082585D">
          <w:rPr>
            <w:noProof/>
            <w:webHidden/>
          </w:rPr>
        </w:r>
        <w:r w:rsidR="0082585D">
          <w:rPr>
            <w:noProof/>
            <w:webHidden/>
          </w:rPr>
          <w:fldChar w:fldCharType="separate"/>
        </w:r>
        <w:r w:rsidR="002256AA">
          <w:rPr>
            <w:noProof/>
            <w:webHidden/>
          </w:rPr>
          <w:t>4</w:t>
        </w:r>
        <w:r w:rsidR="0082585D">
          <w:rPr>
            <w:noProof/>
            <w:webHidden/>
          </w:rPr>
          <w:fldChar w:fldCharType="end"/>
        </w:r>
      </w:hyperlink>
    </w:p>
    <w:p w14:paraId="7E0E5492" w14:textId="77777777" w:rsidR="0082585D" w:rsidRDefault="00731FA8">
      <w:pPr>
        <w:pStyle w:val="Indholdsfortegnelse1"/>
        <w:tabs>
          <w:tab w:val="left" w:pos="400"/>
          <w:tab w:val="right" w:leader="dot" w:pos="9060"/>
        </w:tabs>
        <w:rPr>
          <w:rFonts w:asciiTheme="minorHAnsi" w:eastAsiaTheme="minorEastAsia" w:hAnsiTheme="minorHAnsi"/>
          <w:noProof/>
          <w:sz w:val="22"/>
          <w:lang w:eastAsia="da-DK"/>
        </w:rPr>
      </w:pPr>
      <w:hyperlink w:anchor="_Toc511908455" w:history="1">
        <w:r w:rsidR="0082585D" w:rsidRPr="00DA1554">
          <w:rPr>
            <w:rStyle w:val="Hyperlink"/>
            <w:noProof/>
          </w:rPr>
          <w:t>3.</w:t>
        </w:r>
        <w:r w:rsidR="0082585D">
          <w:rPr>
            <w:rFonts w:asciiTheme="minorHAnsi" w:eastAsiaTheme="minorEastAsia" w:hAnsiTheme="minorHAnsi"/>
            <w:noProof/>
            <w:sz w:val="22"/>
            <w:lang w:eastAsia="da-DK"/>
          </w:rPr>
          <w:tab/>
        </w:r>
        <w:r w:rsidR="0082585D" w:rsidRPr="00DA1554">
          <w:rPr>
            <w:rStyle w:val="Hyperlink"/>
            <w:noProof/>
          </w:rPr>
          <w:t>Grundlag for regulativet</w:t>
        </w:r>
        <w:r w:rsidR="0082585D">
          <w:rPr>
            <w:noProof/>
            <w:webHidden/>
          </w:rPr>
          <w:tab/>
        </w:r>
        <w:r w:rsidR="0082585D">
          <w:rPr>
            <w:noProof/>
            <w:webHidden/>
          </w:rPr>
          <w:fldChar w:fldCharType="begin"/>
        </w:r>
        <w:r w:rsidR="0082585D">
          <w:rPr>
            <w:noProof/>
            <w:webHidden/>
          </w:rPr>
          <w:instrText xml:space="preserve"> PAGEREF _Toc511908455 \h </w:instrText>
        </w:r>
        <w:r w:rsidR="0082585D">
          <w:rPr>
            <w:noProof/>
            <w:webHidden/>
          </w:rPr>
        </w:r>
        <w:r w:rsidR="0082585D">
          <w:rPr>
            <w:noProof/>
            <w:webHidden/>
          </w:rPr>
          <w:fldChar w:fldCharType="separate"/>
        </w:r>
        <w:r w:rsidR="002256AA">
          <w:rPr>
            <w:noProof/>
            <w:webHidden/>
          </w:rPr>
          <w:t>5</w:t>
        </w:r>
        <w:r w:rsidR="0082585D">
          <w:rPr>
            <w:noProof/>
            <w:webHidden/>
          </w:rPr>
          <w:fldChar w:fldCharType="end"/>
        </w:r>
      </w:hyperlink>
    </w:p>
    <w:p w14:paraId="06CF574F"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56" w:history="1">
        <w:r w:rsidR="0082585D" w:rsidRPr="00DA1554">
          <w:rPr>
            <w:rStyle w:val="Hyperlink"/>
            <w:noProof/>
          </w:rPr>
          <w:t>3.1</w:t>
        </w:r>
        <w:r w:rsidR="0082585D">
          <w:rPr>
            <w:rFonts w:asciiTheme="minorHAnsi" w:eastAsiaTheme="minorEastAsia" w:hAnsiTheme="minorHAnsi"/>
            <w:noProof/>
            <w:sz w:val="22"/>
            <w:lang w:eastAsia="da-DK"/>
          </w:rPr>
          <w:tab/>
        </w:r>
        <w:r w:rsidR="0082585D" w:rsidRPr="00DA1554">
          <w:rPr>
            <w:rStyle w:val="Hyperlink"/>
            <w:noProof/>
          </w:rPr>
          <w:t>Miljømål</w:t>
        </w:r>
        <w:r w:rsidR="0082585D">
          <w:rPr>
            <w:noProof/>
            <w:webHidden/>
          </w:rPr>
          <w:tab/>
        </w:r>
        <w:r w:rsidR="0082585D">
          <w:rPr>
            <w:noProof/>
            <w:webHidden/>
          </w:rPr>
          <w:fldChar w:fldCharType="begin"/>
        </w:r>
        <w:r w:rsidR="0082585D">
          <w:rPr>
            <w:noProof/>
            <w:webHidden/>
          </w:rPr>
          <w:instrText xml:space="preserve"> PAGEREF _Toc511908456 \h </w:instrText>
        </w:r>
        <w:r w:rsidR="0082585D">
          <w:rPr>
            <w:noProof/>
            <w:webHidden/>
          </w:rPr>
        </w:r>
        <w:r w:rsidR="0082585D">
          <w:rPr>
            <w:noProof/>
            <w:webHidden/>
          </w:rPr>
          <w:fldChar w:fldCharType="separate"/>
        </w:r>
        <w:r w:rsidR="002256AA">
          <w:rPr>
            <w:noProof/>
            <w:webHidden/>
          </w:rPr>
          <w:t>5</w:t>
        </w:r>
        <w:r w:rsidR="0082585D">
          <w:rPr>
            <w:noProof/>
            <w:webHidden/>
          </w:rPr>
          <w:fldChar w:fldCharType="end"/>
        </w:r>
      </w:hyperlink>
    </w:p>
    <w:p w14:paraId="5B552553" w14:textId="77777777" w:rsidR="0082585D" w:rsidRDefault="00731FA8">
      <w:pPr>
        <w:pStyle w:val="Indholdsfortegnelse1"/>
        <w:tabs>
          <w:tab w:val="left" w:pos="400"/>
          <w:tab w:val="right" w:leader="dot" w:pos="9060"/>
        </w:tabs>
        <w:rPr>
          <w:rFonts w:asciiTheme="minorHAnsi" w:eastAsiaTheme="minorEastAsia" w:hAnsiTheme="minorHAnsi"/>
          <w:noProof/>
          <w:sz w:val="22"/>
          <w:lang w:eastAsia="da-DK"/>
        </w:rPr>
      </w:pPr>
      <w:hyperlink w:anchor="_Toc511908457" w:history="1">
        <w:r w:rsidR="0082585D" w:rsidRPr="00DA1554">
          <w:rPr>
            <w:rStyle w:val="Hyperlink"/>
            <w:noProof/>
          </w:rPr>
          <w:t>4.</w:t>
        </w:r>
        <w:r w:rsidR="0082585D">
          <w:rPr>
            <w:rFonts w:asciiTheme="minorHAnsi" w:eastAsiaTheme="minorEastAsia" w:hAnsiTheme="minorHAnsi"/>
            <w:noProof/>
            <w:sz w:val="22"/>
            <w:lang w:eastAsia="da-DK"/>
          </w:rPr>
          <w:tab/>
        </w:r>
        <w:r w:rsidR="0082585D" w:rsidRPr="00DA1554">
          <w:rPr>
            <w:rStyle w:val="Hyperlink"/>
            <w:noProof/>
          </w:rPr>
          <w:t>Konsekvenser</w:t>
        </w:r>
        <w:r w:rsidR="0082585D">
          <w:rPr>
            <w:noProof/>
            <w:webHidden/>
          </w:rPr>
          <w:tab/>
        </w:r>
        <w:r w:rsidR="0082585D">
          <w:rPr>
            <w:noProof/>
            <w:webHidden/>
          </w:rPr>
          <w:fldChar w:fldCharType="begin"/>
        </w:r>
        <w:r w:rsidR="0082585D">
          <w:rPr>
            <w:noProof/>
            <w:webHidden/>
          </w:rPr>
          <w:instrText xml:space="preserve"> PAGEREF _Toc511908457 \h </w:instrText>
        </w:r>
        <w:r w:rsidR="0082585D">
          <w:rPr>
            <w:noProof/>
            <w:webHidden/>
          </w:rPr>
        </w:r>
        <w:r w:rsidR="0082585D">
          <w:rPr>
            <w:noProof/>
            <w:webHidden/>
          </w:rPr>
          <w:fldChar w:fldCharType="separate"/>
        </w:r>
        <w:r w:rsidR="002256AA">
          <w:rPr>
            <w:noProof/>
            <w:webHidden/>
          </w:rPr>
          <w:t>5</w:t>
        </w:r>
        <w:r w:rsidR="0082585D">
          <w:rPr>
            <w:noProof/>
            <w:webHidden/>
          </w:rPr>
          <w:fldChar w:fldCharType="end"/>
        </w:r>
      </w:hyperlink>
    </w:p>
    <w:p w14:paraId="6C85C0C2" w14:textId="77777777" w:rsidR="0082585D" w:rsidRDefault="00731FA8">
      <w:pPr>
        <w:pStyle w:val="Indholdsfortegnelse1"/>
        <w:tabs>
          <w:tab w:val="left" w:pos="400"/>
          <w:tab w:val="right" w:leader="dot" w:pos="9060"/>
        </w:tabs>
        <w:rPr>
          <w:rFonts w:asciiTheme="minorHAnsi" w:eastAsiaTheme="minorEastAsia" w:hAnsiTheme="minorHAnsi"/>
          <w:noProof/>
          <w:sz w:val="22"/>
          <w:lang w:eastAsia="da-DK"/>
        </w:rPr>
      </w:pPr>
      <w:hyperlink w:anchor="_Toc511908458" w:history="1">
        <w:r w:rsidR="0082585D" w:rsidRPr="00DA1554">
          <w:rPr>
            <w:rStyle w:val="Hyperlink"/>
            <w:noProof/>
          </w:rPr>
          <w:t>5.</w:t>
        </w:r>
        <w:r w:rsidR="0082585D">
          <w:rPr>
            <w:rFonts w:asciiTheme="minorHAnsi" w:eastAsiaTheme="minorEastAsia" w:hAnsiTheme="minorHAnsi"/>
            <w:noProof/>
            <w:sz w:val="22"/>
            <w:lang w:eastAsia="da-DK"/>
          </w:rPr>
          <w:tab/>
        </w:r>
        <w:r w:rsidR="0082585D" w:rsidRPr="00DA1554">
          <w:rPr>
            <w:rStyle w:val="Hyperlink"/>
            <w:noProof/>
          </w:rPr>
          <w:t>Vandløbenes skikkelse og vandføringsevne</w:t>
        </w:r>
        <w:r w:rsidR="0082585D">
          <w:rPr>
            <w:noProof/>
            <w:webHidden/>
          </w:rPr>
          <w:tab/>
        </w:r>
        <w:r w:rsidR="0082585D">
          <w:rPr>
            <w:noProof/>
            <w:webHidden/>
          </w:rPr>
          <w:fldChar w:fldCharType="begin"/>
        </w:r>
        <w:r w:rsidR="0082585D">
          <w:rPr>
            <w:noProof/>
            <w:webHidden/>
          </w:rPr>
          <w:instrText xml:space="preserve"> PAGEREF _Toc511908458 \h </w:instrText>
        </w:r>
        <w:r w:rsidR="0082585D">
          <w:rPr>
            <w:noProof/>
            <w:webHidden/>
          </w:rPr>
        </w:r>
        <w:r w:rsidR="0082585D">
          <w:rPr>
            <w:noProof/>
            <w:webHidden/>
          </w:rPr>
          <w:fldChar w:fldCharType="separate"/>
        </w:r>
        <w:r w:rsidR="002256AA">
          <w:rPr>
            <w:noProof/>
            <w:webHidden/>
          </w:rPr>
          <w:t>5</w:t>
        </w:r>
        <w:r w:rsidR="0082585D">
          <w:rPr>
            <w:noProof/>
            <w:webHidden/>
          </w:rPr>
          <w:fldChar w:fldCharType="end"/>
        </w:r>
      </w:hyperlink>
    </w:p>
    <w:p w14:paraId="6240C9FC"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59" w:history="1">
        <w:r w:rsidR="0082585D" w:rsidRPr="00DA1554">
          <w:rPr>
            <w:rStyle w:val="Hyperlink"/>
            <w:noProof/>
          </w:rPr>
          <w:t>5.1</w:t>
        </w:r>
        <w:r w:rsidR="0082585D">
          <w:rPr>
            <w:rFonts w:asciiTheme="minorHAnsi" w:eastAsiaTheme="minorEastAsia" w:hAnsiTheme="minorHAnsi"/>
            <w:noProof/>
            <w:sz w:val="22"/>
            <w:lang w:eastAsia="da-DK"/>
          </w:rPr>
          <w:tab/>
        </w:r>
        <w:r w:rsidR="0082585D" w:rsidRPr="00DA1554">
          <w:rPr>
            <w:rStyle w:val="Hyperlink"/>
            <w:noProof/>
          </w:rPr>
          <w:t>Stationering</w:t>
        </w:r>
        <w:r w:rsidR="0082585D">
          <w:rPr>
            <w:noProof/>
            <w:webHidden/>
          </w:rPr>
          <w:tab/>
        </w:r>
        <w:r w:rsidR="0082585D">
          <w:rPr>
            <w:noProof/>
            <w:webHidden/>
          </w:rPr>
          <w:fldChar w:fldCharType="begin"/>
        </w:r>
        <w:r w:rsidR="0082585D">
          <w:rPr>
            <w:noProof/>
            <w:webHidden/>
          </w:rPr>
          <w:instrText xml:space="preserve"> PAGEREF _Toc511908459 \h </w:instrText>
        </w:r>
        <w:r w:rsidR="0082585D">
          <w:rPr>
            <w:noProof/>
            <w:webHidden/>
          </w:rPr>
        </w:r>
        <w:r w:rsidR="0082585D">
          <w:rPr>
            <w:noProof/>
            <w:webHidden/>
          </w:rPr>
          <w:fldChar w:fldCharType="separate"/>
        </w:r>
        <w:r w:rsidR="002256AA">
          <w:rPr>
            <w:noProof/>
            <w:webHidden/>
          </w:rPr>
          <w:t>5</w:t>
        </w:r>
        <w:r w:rsidR="0082585D">
          <w:rPr>
            <w:noProof/>
            <w:webHidden/>
          </w:rPr>
          <w:fldChar w:fldCharType="end"/>
        </w:r>
      </w:hyperlink>
    </w:p>
    <w:p w14:paraId="6A91BDF5" w14:textId="77777777" w:rsidR="0082585D" w:rsidRDefault="00731FA8">
      <w:pPr>
        <w:pStyle w:val="Indholdsfortegnelse1"/>
        <w:tabs>
          <w:tab w:val="left" w:pos="400"/>
          <w:tab w:val="right" w:leader="dot" w:pos="9060"/>
        </w:tabs>
        <w:rPr>
          <w:rFonts w:asciiTheme="minorHAnsi" w:eastAsiaTheme="minorEastAsia" w:hAnsiTheme="minorHAnsi"/>
          <w:noProof/>
          <w:sz w:val="22"/>
          <w:lang w:eastAsia="da-DK"/>
        </w:rPr>
      </w:pPr>
      <w:hyperlink w:anchor="_Toc511908460" w:history="1">
        <w:r w:rsidR="0082585D" w:rsidRPr="00DA1554">
          <w:rPr>
            <w:rStyle w:val="Hyperlink"/>
            <w:noProof/>
          </w:rPr>
          <w:t>6.</w:t>
        </w:r>
        <w:r w:rsidR="0082585D">
          <w:rPr>
            <w:rFonts w:asciiTheme="minorHAnsi" w:eastAsiaTheme="minorEastAsia" w:hAnsiTheme="minorHAnsi"/>
            <w:noProof/>
            <w:sz w:val="22"/>
            <w:lang w:eastAsia="da-DK"/>
          </w:rPr>
          <w:tab/>
        </w:r>
        <w:r w:rsidR="0082585D" w:rsidRPr="00DA1554">
          <w:rPr>
            <w:rStyle w:val="Hyperlink"/>
            <w:noProof/>
          </w:rPr>
          <w:t>Broer, overkørsler og andre bygværker</w:t>
        </w:r>
        <w:r w:rsidR="0082585D">
          <w:rPr>
            <w:noProof/>
            <w:webHidden/>
          </w:rPr>
          <w:tab/>
        </w:r>
        <w:r w:rsidR="0082585D">
          <w:rPr>
            <w:noProof/>
            <w:webHidden/>
          </w:rPr>
          <w:fldChar w:fldCharType="begin"/>
        </w:r>
        <w:r w:rsidR="0082585D">
          <w:rPr>
            <w:noProof/>
            <w:webHidden/>
          </w:rPr>
          <w:instrText xml:space="preserve"> PAGEREF _Toc511908460 \h </w:instrText>
        </w:r>
        <w:r w:rsidR="0082585D">
          <w:rPr>
            <w:noProof/>
            <w:webHidden/>
          </w:rPr>
        </w:r>
        <w:r w:rsidR="0082585D">
          <w:rPr>
            <w:noProof/>
            <w:webHidden/>
          </w:rPr>
          <w:fldChar w:fldCharType="separate"/>
        </w:r>
        <w:r w:rsidR="002256AA">
          <w:rPr>
            <w:noProof/>
            <w:webHidden/>
          </w:rPr>
          <w:t>5</w:t>
        </w:r>
        <w:r w:rsidR="0082585D">
          <w:rPr>
            <w:noProof/>
            <w:webHidden/>
          </w:rPr>
          <w:fldChar w:fldCharType="end"/>
        </w:r>
      </w:hyperlink>
    </w:p>
    <w:p w14:paraId="7431520B"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61" w:history="1">
        <w:r w:rsidR="0082585D" w:rsidRPr="00DA1554">
          <w:rPr>
            <w:rStyle w:val="Hyperlink"/>
            <w:noProof/>
          </w:rPr>
          <w:t>6.1</w:t>
        </w:r>
        <w:r w:rsidR="0082585D">
          <w:rPr>
            <w:rFonts w:asciiTheme="minorHAnsi" w:eastAsiaTheme="minorEastAsia" w:hAnsiTheme="minorHAnsi"/>
            <w:noProof/>
            <w:sz w:val="22"/>
            <w:lang w:eastAsia="da-DK"/>
          </w:rPr>
          <w:tab/>
        </w:r>
        <w:r w:rsidR="0082585D" w:rsidRPr="00DA1554">
          <w:rPr>
            <w:rStyle w:val="Hyperlink"/>
            <w:noProof/>
          </w:rPr>
          <w:t>Vedligeholdelse af broer og overkørsler</w:t>
        </w:r>
        <w:r w:rsidR="0082585D">
          <w:rPr>
            <w:noProof/>
            <w:webHidden/>
          </w:rPr>
          <w:tab/>
        </w:r>
        <w:r w:rsidR="0082585D">
          <w:rPr>
            <w:noProof/>
            <w:webHidden/>
          </w:rPr>
          <w:fldChar w:fldCharType="begin"/>
        </w:r>
        <w:r w:rsidR="0082585D">
          <w:rPr>
            <w:noProof/>
            <w:webHidden/>
          </w:rPr>
          <w:instrText xml:space="preserve"> PAGEREF _Toc511908461 \h </w:instrText>
        </w:r>
        <w:r w:rsidR="0082585D">
          <w:rPr>
            <w:noProof/>
            <w:webHidden/>
          </w:rPr>
        </w:r>
        <w:r w:rsidR="0082585D">
          <w:rPr>
            <w:noProof/>
            <w:webHidden/>
          </w:rPr>
          <w:fldChar w:fldCharType="separate"/>
        </w:r>
        <w:r w:rsidR="002256AA">
          <w:rPr>
            <w:noProof/>
            <w:webHidden/>
          </w:rPr>
          <w:t>6</w:t>
        </w:r>
        <w:r w:rsidR="0082585D">
          <w:rPr>
            <w:noProof/>
            <w:webHidden/>
          </w:rPr>
          <w:fldChar w:fldCharType="end"/>
        </w:r>
      </w:hyperlink>
    </w:p>
    <w:p w14:paraId="23255B5F"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62" w:history="1">
        <w:r w:rsidR="0082585D" w:rsidRPr="00DA1554">
          <w:rPr>
            <w:rStyle w:val="Hyperlink"/>
            <w:noProof/>
          </w:rPr>
          <w:t>6.2</w:t>
        </w:r>
        <w:r w:rsidR="0082585D">
          <w:rPr>
            <w:rFonts w:asciiTheme="minorHAnsi" w:eastAsiaTheme="minorEastAsia" w:hAnsiTheme="minorHAnsi"/>
            <w:noProof/>
            <w:sz w:val="22"/>
            <w:lang w:eastAsia="da-DK"/>
          </w:rPr>
          <w:tab/>
        </w:r>
        <w:r w:rsidR="0082585D" w:rsidRPr="00DA1554">
          <w:rPr>
            <w:rStyle w:val="Hyperlink"/>
            <w:noProof/>
          </w:rPr>
          <w:t>Vedligeholdelse af andre bygværker</w:t>
        </w:r>
        <w:r w:rsidR="0082585D">
          <w:rPr>
            <w:noProof/>
            <w:webHidden/>
          </w:rPr>
          <w:tab/>
        </w:r>
        <w:r w:rsidR="0082585D">
          <w:rPr>
            <w:noProof/>
            <w:webHidden/>
          </w:rPr>
          <w:fldChar w:fldCharType="begin"/>
        </w:r>
        <w:r w:rsidR="0082585D">
          <w:rPr>
            <w:noProof/>
            <w:webHidden/>
          </w:rPr>
          <w:instrText xml:space="preserve"> PAGEREF _Toc511908462 \h </w:instrText>
        </w:r>
        <w:r w:rsidR="0082585D">
          <w:rPr>
            <w:noProof/>
            <w:webHidden/>
          </w:rPr>
        </w:r>
        <w:r w:rsidR="0082585D">
          <w:rPr>
            <w:noProof/>
            <w:webHidden/>
          </w:rPr>
          <w:fldChar w:fldCharType="separate"/>
        </w:r>
        <w:r w:rsidR="002256AA">
          <w:rPr>
            <w:noProof/>
            <w:webHidden/>
          </w:rPr>
          <w:t>6</w:t>
        </w:r>
        <w:r w:rsidR="0082585D">
          <w:rPr>
            <w:noProof/>
            <w:webHidden/>
          </w:rPr>
          <w:fldChar w:fldCharType="end"/>
        </w:r>
      </w:hyperlink>
    </w:p>
    <w:p w14:paraId="6B2F0A39"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63" w:history="1">
        <w:r w:rsidR="0082585D" w:rsidRPr="00DA1554">
          <w:rPr>
            <w:rStyle w:val="Hyperlink"/>
            <w:noProof/>
          </w:rPr>
          <w:t>6.3</w:t>
        </w:r>
        <w:r w:rsidR="0082585D">
          <w:rPr>
            <w:rFonts w:asciiTheme="minorHAnsi" w:eastAsiaTheme="minorEastAsia" w:hAnsiTheme="minorHAnsi"/>
            <w:noProof/>
            <w:sz w:val="22"/>
            <w:lang w:eastAsia="da-DK"/>
          </w:rPr>
          <w:tab/>
        </w:r>
        <w:r w:rsidR="0082585D" w:rsidRPr="00DA1554">
          <w:rPr>
            <w:rStyle w:val="Hyperlink"/>
            <w:noProof/>
          </w:rPr>
          <w:t>Vedligeholdelse af dræn- og spildevandsledninger</w:t>
        </w:r>
        <w:r w:rsidR="0082585D">
          <w:rPr>
            <w:noProof/>
            <w:webHidden/>
          </w:rPr>
          <w:tab/>
        </w:r>
        <w:r w:rsidR="0082585D">
          <w:rPr>
            <w:noProof/>
            <w:webHidden/>
          </w:rPr>
          <w:fldChar w:fldCharType="begin"/>
        </w:r>
        <w:r w:rsidR="0082585D">
          <w:rPr>
            <w:noProof/>
            <w:webHidden/>
          </w:rPr>
          <w:instrText xml:space="preserve"> PAGEREF _Toc511908463 \h </w:instrText>
        </w:r>
        <w:r w:rsidR="0082585D">
          <w:rPr>
            <w:noProof/>
            <w:webHidden/>
          </w:rPr>
        </w:r>
        <w:r w:rsidR="0082585D">
          <w:rPr>
            <w:noProof/>
            <w:webHidden/>
          </w:rPr>
          <w:fldChar w:fldCharType="separate"/>
        </w:r>
        <w:r w:rsidR="002256AA">
          <w:rPr>
            <w:noProof/>
            <w:webHidden/>
          </w:rPr>
          <w:t>6</w:t>
        </w:r>
        <w:r w:rsidR="0082585D">
          <w:rPr>
            <w:noProof/>
            <w:webHidden/>
          </w:rPr>
          <w:fldChar w:fldCharType="end"/>
        </w:r>
      </w:hyperlink>
    </w:p>
    <w:p w14:paraId="06A82E30" w14:textId="77777777" w:rsidR="0082585D" w:rsidRDefault="00731FA8">
      <w:pPr>
        <w:pStyle w:val="Indholdsfortegnelse1"/>
        <w:tabs>
          <w:tab w:val="left" w:pos="400"/>
          <w:tab w:val="right" w:leader="dot" w:pos="9060"/>
        </w:tabs>
        <w:rPr>
          <w:rFonts w:asciiTheme="minorHAnsi" w:eastAsiaTheme="minorEastAsia" w:hAnsiTheme="minorHAnsi"/>
          <w:noProof/>
          <w:sz w:val="22"/>
          <w:lang w:eastAsia="da-DK"/>
        </w:rPr>
      </w:pPr>
      <w:hyperlink w:anchor="_Toc511908464" w:history="1">
        <w:r w:rsidR="0082585D" w:rsidRPr="00DA1554">
          <w:rPr>
            <w:rStyle w:val="Hyperlink"/>
            <w:noProof/>
          </w:rPr>
          <w:t>7.</w:t>
        </w:r>
        <w:r w:rsidR="0082585D">
          <w:rPr>
            <w:rFonts w:asciiTheme="minorHAnsi" w:eastAsiaTheme="minorEastAsia" w:hAnsiTheme="minorHAnsi"/>
            <w:noProof/>
            <w:sz w:val="22"/>
            <w:lang w:eastAsia="da-DK"/>
          </w:rPr>
          <w:tab/>
        </w:r>
        <w:r w:rsidR="0082585D" w:rsidRPr="00DA1554">
          <w:rPr>
            <w:rStyle w:val="Hyperlink"/>
            <w:noProof/>
          </w:rPr>
          <w:t>Bestemmelser om sejlads</w:t>
        </w:r>
        <w:r w:rsidR="0082585D">
          <w:rPr>
            <w:noProof/>
            <w:webHidden/>
          </w:rPr>
          <w:tab/>
        </w:r>
        <w:r w:rsidR="0082585D">
          <w:rPr>
            <w:noProof/>
            <w:webHidden/>
          </w:rPr>
          <w:fldChar w:fldCharType="begin"/>
        </w:r>
        <w:r w:rsidR="0082585D">
          <w:rPr>
            <w:noProof/>
            <w:webHidden/>
          </w:rPr>
          <w:instrText xml:space="preserve"> PAGEREF _Toc511908464 \h </w:instrText>
        </w:r>
        <w:r w:rsidR="0082585D">
          <w:rPr>
            <w:noProof/>
            <w:webHidden/>
          </w:rPr>
        </w:r>
        <w:r w:rsidR="0082585D">
          <w:rPr>
            <w:noProof/>
            <w:webHidden/>
          </w:rPr>
          <w:fldChar w:fldCharType="separate"/>
        </w:r>
        <w:r w:rsidR="002256AA">
          <w:rPr>
            <w:noProof/>
            <w:webHidden/>
          </w:rPr>
          <w:t>7</w:t>
        </w:r>
        <w:r w:rsidR="0082585D">
          <w:rPr>
            <w:noProof/>
            <w:webHidden/>
          </w:rPr>
          <w:fldChar w:fldCharType="end"/>
        </w:r>
      </w:hyperlink>
    </w:p>
    <w:p w14:paraId="7D00961D" w14:textId="77777777" w:rsidR="0082585D" w:rsidRDefault="00731FA8">
      <w:pPr>
        <w:pStyle w:val="Indholdsfortegnelse1"/>
        <w:tabs>
          <w:tab w:val="left" w:pos="400"/>
          <w:tab w:val="right" w:leader="dot" w:pos="9060"/>
        </w:tabs>
        <w:rPr>
          <w:rFonts w:asciiTheme="minorHAnsi" w:eastAsiaTheme="minorEastAsia" w:hAnsiTheme="minorHAnsi"/>
          <w:noProof/>
          <w:sz w:val="22"/>
          <w:lang w:eastAsia="da-DK"/>
        </w:rPr>
      </w:pPr>
      <w:hyperlink w:anchor="_Toc511908465" w:history="1">
        <w:r w:rsidR="0082585D" w:rsidRPr="00DA1554">
          <w:rPr>
            <w:rStyle w:val="Hyperlink"/>
            <w:noProof/>
          </w:rPr>
          <w:t>8.</w:t>
        </w:r>
        <w:r w:rsidR="0082585D">
          <w:rPr>
            <w:rFonts w:asciiTheme="minorHAnsi" w:eastAsiaTheme="minorEastAsia" w:hAnsiTheme="minorHAnsi"/>
            <w:noProof/>
            <w:sz w:val="22"/>
            <w:lang w:eastAsia="da-DK"/>
          </w:rPr>
          <w:tab/>
        </w:r>
        <w:r w:rsidR="0082585D" w:rsidRPr="00DA1554">
          <w:rPr>
            <w:rStyle w:val="Hyperlink"/>
            <w:noProof/>
          </w:rPr>
          <w:t>Bredejerforhold</w:t>
        </w:r>
        <w:r w:rsidR="0082585D">
          <w:rPr>
            <w:noProof/>
            <w:webHidden/>
          </w:rPr>
          <w:tab/>
        </w:r>
        <w:r w:rsidR="0082585D">
          <w:rPr>
            <w:noProof/>
            <w:webHidden/>
          </w:rPr>
          <w:fldChar w:fldCharType="begin"/>
        </w:r>
        <w:r w:rsidR="0082585D">
          <w:rPr>
            <w:noProof/>
            <w:webHidden/>
          </w:rPr>
          <w:instrText xml:space="preserve"> PAGEREF _Toc511908465 \h </w:instrText>
        </w:r>
        <w:r w:rsidR="0082585D">
          <w:rPr>
            <w:noProof/>
            <w:webHidden/>
          </w:rPr>
        </w:r>
        <w:r w:rsidR="0082585D">
          <w:rPr>
            <w:noProof/>
            <w:webHidden/>
          </w:rPr>
          <w:fldChar w:fldCharType="separate"/>
        </w:r>
        <w:r w:rsidR="002256AA">
          <w:rPr>
            <w:noProof/>
            <w:webHidden/>
          </w:rPr>
          <w:t>7</w:t>
        </w:r>
        <w:r w:rsidR="0082585D">
          <w:rPr>
            <w:noProof/>
            <w:webHidden/>
          </w:rPr>
          <w:fldChar w:fldCharType="end"/>
        </w:r>
      </w:hyperlink>
    </w:p>
    <w:p w14:paraId="1A8BDCF6"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66" w:history="1">
        <w:r w:rsidR="0082585D" w:rsidRPr="00DA1554">
          <w:rPr>
            <w:rStyle w:val="Hyperlink"/>
            <w:noProof/>
          </w:rPr>
          <w:t>8.1</w:t>
        </w:r>
        <w:r w:rsidR="0082585D">
          <w:rPr>
            <w:rFonts w:asciiTheme="minorHAnsi" w:eastAsiaTheme="minorEastAsia" w:hAnsiTheme="minorHAnsi"/>
            <w:noProof/>
            <w:sz w:val="22"/>
            <w:lang w:eastAsia="da-DK"/>
          </w:rPr>
          <w:tab/>
        </w:r>
        <w:r w:rsidR="0082585D" w:rsidRPr="00DA1554">
          <w:rPr>
            <w:rStyle w:val="Hyperlink"/>
            <w:noProof/>
          </w:rPr>
          <w:t>2 meter bræmme</w:t>
        </w:r>
        <w:r w:rsidR="0082585D">
          <w:rPr>
            <w:noProof/>
            <w:webHidden/>
          </w:rPr>
          <w:tab/>
        </w:r>
        <w:r w:rsidR="0082585D">
          <w:rPr>
            <w:noProof/>
            <w:webHidden/>
          </w:rPr>
          <w:fldChar w:fldCharType="begin"/>
        </w:r>
        <w:r w:rsidR="0082585D">
          <w:rPr>
            <w:noProof/>
            <w:webHidden/>
          </w:rPr>
          <w:instrText xml:space="preserve"> PAGEREF _Toc511908466 \h </w:instrText>
        </w:r>
        <w:r w:rsidR="0082585D">
          <w:rPr>
            <w:noProof/>
            <w:webHidden/>
          </w:rPr>
        </w:r>
        <w:r w:rsidR="0082585D">
          <w:rPr>
            <w:noProof/>
            <w:webHidden/>
          </w:rPr>
          <w:fldChar w:fldCharType="separate"/>
        </w:r>
        <w:r w:rsidR="002256AA">
          <w:rPr>
            <w:noProof/>
            <w:webHidden/>
          </w:rPr>
          <w:t>7</w:t>
        </w:r>
        <w:r w:rsidR="0082585D">
          <w:rPr>
            <w:noProof/>
            <w:webHidden/>
          </w:rPr>
          <w:fldChar w:fldCharType="end"/>
        </w:r>
      </w:hyperlink>
    </w:p>
    <w:p w14:paraId="02A877C0"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67" w:history="1">
        <w:r w:rsidR="0082585D" w:rsidRPr="00DA1554">
          <w:rPr>
            <w:rStyle w:val="Hyperlink"/>
            <w:noProof/>
          </w:rPr>
          <w:t>8.2</w:t>
        </w:r>
        <w:r w:rsidR="0082585D">
          <w:rPr>
            <w:rFonts w:asciiTheme="minorHAnsi" w:eastAsiaTheme="minorEastAsia" w:hAnsiTheme="minorHAnsi"/>
            <w:noProof/>
            <w:sz w:val="22"/>
            <w:lang w:eastAsia="da-DK"/>
          </w:rPr>
          <w:tab/>
        </w:r>
        <w:r w:rsidR="0082585D" w:rsidRPr="00DA1554">
          <w:rPr>
            <w:rStyle w:val="Hyperlink"/>
            <w:noProof/>
          </w:rPr>
          <w:t>Arbejdsbælter</w:t>
        </w:r>
        <w:r w:rsidR="0082585D">
          <w:rPr>
            <w:noProof/>
            <w:webHidden/>
          </w:rPr>
          <w:tab/>
        </w:r>
        <w:r w:rsidR="0082585D">
          <w:rPr>
            <w:noProof/>
            <w:webHidden/>
          </w:rPr>
          <w:fldChar w:fldCharType="begin"/>
        </w:r>
        <w:r w:rsidR="0082585D">
          <w:rPr>
            <w:noProof/>
            <w:webHidden/>
          </w:rPr>
          <w:instrText xml:space="preserve"> PAGEREF _Toc511908467 \h </w:instrText>
        </w:r>
        <w:r w:rsidR="0082585D">
          <w:rPr>
            <w:noProof/>
            <w:webHidden/>
          </w:rPr>
        </w:r>
        <w:r w:rsidR="0082585D">
          <w:rPr>
            <w:noProof/>
            <w:webHidden/>
          </w:rPr>
          <w:fldChar w:fldCharType="separate"/>
        </w:r>
        <w:r w:rsidR="002256AA">
          <w:rPr>
            <w:noProof/>
            <w:webHidden/>
          </w:rPr>
          <w:t>8</w:t>
        </w:r>
        <w:r w:rsidR="0082585D">
          <w:rPr>
            <w:noProof/>
            <w:webHidden/>
          </w:rPr>
          <w:fldChar w:fldCharType="end"/>
        </w:r>
      </w:hyperlink>
    </w:p>
    <w:p w14:paraId="1406C4F0"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68" w:history="1">
        <w:r w:rsidR="0082585D" w:rsidRPr="00DA1554">
          <w:rPr>
            <w:rStyle w:val="Hyperlink"/>
            <w:noProof/>
          </w:rPr>
          <w:t>8.3</w:t>
        </w:r>
        <w:r w:rsidR="0082585D">
          <w:rPr>
            <w:rFonts w:asciiTheme="minorHAnsi" w:eastAsiaTheme="minorEastAsia" w:hAnsiTheme="minorHAnsi"/>
            <w:noProof/>
            <w:sz w:val="22"/>
            <w:lang w:eastAsia="da-DK"/>
          </w:rPr>
          <w:tab/>
        </w:r>
        <w:r w:rsidR="0082585D" w:rsidRPr="00DA1554">
          <w:rPr>
            <w:rStyle w:val="Hyperlink"/>
            <w:noProof/>
          </w:rPr>
          <w:t>Hegn og kreaturvanding</w:t>
        </w:r>
        <w:r w:rsidR="0082585D">
          <w:rPr>
            <w:noProof/>
            <w:webHidden/>
          </w:rPr>
          <w:tab/>
        </w:r>
        <w:r w:rsidR="0082585D">
          <w:rPr>
            <w:noProof/>
            <w:webHidden/>
          </w:rPr>
          <w:fldChar w:fldCharType="begin"/>
        </w:r>
        <w:r w:rsidR="0082585D">
          <w:rPr>
            <w:noProof/>
            <w:webHidden/>
          </w:rPr>
          <w:instrText xml:space="preserve"> PAGEREF _Toc511908468 \h </w:instrText>
        </w:r>
        <w:r w:rsidR="0082585D">
          <w:rPr>
            <w:noProof/>
            <w:webHidden/>
          </w:rPr>
        </w:r>
        <w:r w:rsidR="0082585D">
          <w:rPr>
            <w:noProof/>
            <w:webHidden/>
          </w:rPr>
          <w:fldChar w:fldCharType="separate"/>
        </w:r>
        <w:r w:rsidR="002256AA">
          <w:rPr>
            <w:noProof/>
            <w:webHidden/>
          </w:rPr>
          <w:t>9</w:t>
        </w:r>
        <w:r w:rsidR="0082585D">
          <w:rPr>
            <w:noProof/>
            <w:webHidden/>
          </w:rPr>
          <w:fldChar w:fldCharType="end"/>
        </w:r>
      </w:hyperlink>
    </w:p>
    <w:p w14:paraId="62BDE9E7"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69" w:history="1">
        <w:r w:rsidR="0082585D" w:rsidRPr="00DA1554">
          <w:rPr>
            <w:rStyle w:val="Hyperlink"/>
            <w:noProof/>
          </w:rPr>
          <w:t>8.4</w:t>
        </w:r>
        <w:r w:rsidR="0082585D">
          <w:rPr>
            <w:rFonts w:asciiTheme="minorHAnsi" w:eastAsiaTheme="minorEastAsia" w:hAnsiTheme="minorHAnsi"/>
            <w:noProof/>
            <w:sz w:val="22"/>
            <w:lang w:eastAsia="da-DK"/>
          </w:rPr>
          <w:tab/>
        </w:r>
        <w:r w:rsidR="0082585D" w:rsidRPr="00DA1554">
          <w:rPr>
            <w:rStyle w:val="Hyperlink"/>
            <w:noProof/>
          </w:rPr>
          <w:t>Indvinding af vand fra vandløbet</w:t>
        </w:r>
        <w:r w:rsidR="0082585D">
          <w:rPr>
            <w:noProof/>
            <w:webHidden/>
          </w:rPr>
          <w:tab/>
        </w:r>
        <w:r w:rsidR="0082585D">
          <w:rPr>
            <w:noProof/>
            <w:webHidden/>
          </w:rPr>
          <w:fldChar w:fldCharType="begin"/>
        </w:r>
        <w:r w:rsidR="0082585D">
          <w:rPr>
            <w:noProof/>
            <w:webHidden/>
          </w:rPr>
          <w:instrText xml:space="preserve"> PAGEREF _Toc511908469 \h </w:instrText>
        </w:r>
        <w:r w:rsidR="0082585D">
          <w:rPr>
            <w:noProof/>
            <w:webHidden/>
          </w:rPr>
        </w:r>
        <w:r w:rsidR="0082585D">
          <w:rPr>
            <w:noProof/>
            <w:webHidden/>
          </w:rPr>
          <w:fldChar w:fldCharType="separate"/>
        </w:r>
        <w:r w:rsidR="002256AA">
          <w:rPr>
            <w:noProof/>
            <w:webHidden/>
          </w:rPr>
          <w:t>9</w:t>
        </w:r>
        <w:r w:rsidR="0082585D">
          <w:rPr>
            <w:noProof/>
            <w:webHidden/>
          </w:rPr>
          <w:fldChar w:fldCharType="end"/>
        </w:r>
      </w:hyperlink>
    </w:p>
    <w:p w14:paraId="2AC33509"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70" w:history="1">
        <w:r w:rsidR="0082585D" w:rsidRPr="00DA1554">
          <w:rPr>
            <w:rStyle w:val="Hyperlink"/>
            <w:noProof/>
          </w:rPr>
          <w:t>8.5</w:t>
        </w:r>
        <w:r w:rsidR="0082585D">
          <w:rPr>
            <w:rFonts w:asciiTheme="minorHAnsi" w:eastAsiaTheme="minorEastAsia" w:hAnsiTheme="minorHAnsi"/>
            <w:noProof/>
            <w:sz w:val="22"/>
            <w:lang w:eastAsia="da-DK"/>
          </w:rPr>
          <w:tab/>
        </w:r>
        <w:r w:rsidR="0082585D" w:rsidRPr="00DA1554">
          <w:rPr>
            <w:rStyle w:val="Hyperlink"/>
            <w:noProof/>
          </w:rPr>
          <w:t>Drænudløb, rørledninger m.v.</w:t>
        </w:r>
        <w:r w:rsidR="0082585D">
          <w:rPr>
            <w:noProof/>
            <w:webHidden/>
          </w:rPr>
          <w:tab/>
        </w:r>
        <w:r w:rsidR="0082585D">
          <w:rPr>
            <w:noProof/>
            <w:webHidden/>
          </w:rPr>
          <w:fldChar w:fldCharType="begin"/>
        </w:r>
        <w:r w:rsidR="0082585D">
          <w:rPr>
            <w:noProof/>
            <w:webHidden/>
          </w:rPr>
          <w:instrText xml:space="preserve"> PAGEREF _Toc511908470 \h </w:instrText>
        </w:r>
        <w:r w:rsidR="0082585D">
          <w:rPr>
            <w:noProof/>
            <w:webHidden/>
          </w:rPr>
        </w:r>
        <w:r w:rsidR="0082585D">
          <w:rPr>
            <w:noProof/>
            <w:webHidden/>
          </w:rPr>
          <w:fldChar w:fldCharType="separate"/>
        </w:r>
        <w:r w:rsidR="002256AA">
          <w:rPr>
            <w:noProof/>
            <w:webHidden/>
          </w:rPr>
          <w:t>9</w:t>
        </w:r>
        <w:r w:rsidR="0082585D">
          <w:rPr>
            <w:noProof/>
            <w:webHidden/>
          </w:rPr>
          <w:fldChar w:fldCharType="end"/>
        </w:r>
      </w:hyperlink>
    </w:p>
    <w:p w14:paraId="1DD66640"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71" w:history="1">
        <w:r w:rsidR="0082585D" w:rsidRPr="00DA1554">
          <w:rPr>
            <w:rStyle w:val="Hyperlink"/>
            <w:noProof/>
          </w:rPr>
          <w:t>8.6</w:t>
        </w:r>
        <w:r w:rsidR="0082585D">
          <w:rPr>
            <w:rFonts w:asciiTheme="minorHAnsi" w:eastAsiaTheme="minorEastAsia" w:hAnsiTheme="minorHAnsi"/>
            <w:noProof/>
            <w:sz w:val="22"/>
            <w:lang w:eastAsia="da-DK"/>
          </w:rPr>
          <w:tab/>
        </w:r>
        <w:r w:rsidR="0082585D" w:rsidRPr="00DA1554">
          <w:rPr>
            <w:rStyle w:val="Hyperlink"/>
            <w:noProof/>
          </w:rPr>
          <w:t>Overkørsler ved nye åbne vandløbs udløb</w:t>
        </w:r>
        <w:r w:rsidR="0082585D">
          <w:rPr>
            <w:noProof/>
            <w:webHidden/>
          </w:rPr>
          <w:tab/>
        </w:r>
        <w:r w:rsidR="0082585D">
          <w:rPr>
            <w:noProof/>
            <w:webHidden/>
          </w:rPr>
          <w:fldChar w:fldCharType="begin"/>
        </w:r>
        <w:r w:rsidR="0082585D">
          <w:rPr>
            <w:noProof/>
            <w:webHidden/>
          </w:rPr>
          <w:instrText xml:space="preserve"> PAGEREF _Toc511908471 \h </w:instrText>
        </w:r>
        <w:r w:rsidR="0082585D">
          <w:rPr>
            <w:noProof/>
            <w:webHidden/>
          </w:rPr>
        </w:r>
        <w:r w:rsidR="0082585D">
          <w:rPr>
            <w:noProof/>
            <w:webHidden/>
          </w:rPr>
          <w:fldChar w:fldCharType="separate"/>
        </w:r>
        <w:r w:rsidR="002256AA">
          <w:rPr>
            <w:noProof/>
            <w:webHidden/>
          </w:rPr>
          <w:t>10</w:t>
        </w:r>
        <w:r w:rsidR="0082585D">
          <w:rPr>
            <w:noProof/>
            <w:webHidden/>
          </w:rPr>
          <w:fldChar w:fldCharType="end"/>
        </w:r>
      </w:hyperlink>
    </w:p>
    <w:p w14:paraId="451D5FC5"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72" w:history="1">
        <w:r w:rsidR="0082585D" w:rsidRPr="00DA1554">
          <w:rPr>
            <w:rStyle w:val="Hyperlink"/>
            <w:noProof/>
          </w:rPr>
          <w:t>8.7</w:t>
        </w:r>
        <w:r w:rsidR="0082585D">
          <w:rPr>
            <w:rFonts w:asciiTheme="minorHAnsi" w:eastAsiaTheme="minorEastAsia" w:hAnsiTheme="minorHAnsi"/>
            <w:noProof/>
            <w:sz w:val="22"/>
            <w:lang w:eastAsia="da-DK"/>
          </w:rPr>
          <w:tab/>
        </w:r>
        <w:r w:rsidR="0082585D" w:rsidRPr="00DA1554">
          <w:rPr>
            <w:rStyle w:val="Hyperlink"/>
            <w:noProof/>
          </w:rPr>
          <w:t>Ændringer i vandløbets tilstand</w:t>
        </w:r>
        <w:r w:rsidR="0082585D">
          <w:rPr>
            <w:noProof/>
            <w:webHidden/>
          </w:rPr>
          <w:tab/>
        </w:r>
        <w:r w:rsidR="0082585D">
          <w:rPr>
            <w:noProof/>
            <w:webHidden/>
          </w:rPr>
          <w:fldChar w:fldCharType="begin"/>
        </w:r>
        <w:r w:rsidR="0082585D">
          <w:rPr>
            <w:noProof/>
            <w:webHidden/>
          </w:rPr>
          <w:instrText xml:space="preserve"> PAGEREF _Toc511908472 \h </w:instrText>
        </w:r>
        <w:r w:rsidR="0082585D">
          <w:rPr>
            <w:noProof/>
            <w:webHidden/>
          </w:rPr>
        </w:r>
        <w:r w:rsidR="0082585D">
          <w:rPr>
            <w:noProof/>
            <w:webHidden/>
          </w:rPr>
          <w:fldChar w:fldCharType="separate"/>
        </w:r>
        <w:r w:rsidR="002256AA">
          <w:rPr>
            <w:noProof/>
            <w:webHidden/>
          </w:rPr>
          <w:t>10</w:t>
        </w:r>
        <w:r w:rsidR="0082585D">
          <w:rPr>
            <w:noProof/>
            <w:webHidden/>
          </w:rPr>
          <w:fldChar w:fldCharType="end"/>
        </w:r>
      </w:hyperlink>
    </w:p>
    <w:p w14:paraId="12EFDD17"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73" w:history="1">
        <w:r w:rsidR="0082585D" w:rsidRPr="00DA1554">
          <w:rPr>
            <w:rStyle w:val="Hyperlink"/>
            <w:noProof/>
          </w:rPr>
          <w:t>8.8</w:t>
        </w:r>
        <w:r w:rsidR="0082585D">
          <w:rPr>
            <w:rFonts w:asciiTheme="minorHAnsi" w:eastAsiaTheme="minorEastAsia" w:hAnsiTheme="minorHAnsi"/>
            <w:noProof/>
            <w:sz w:val="22"/>
            <w:lang w:eastAsia="da-DK"/>
          </w:rPr>
          <w:tab/>
        </w:r>
        <w:r w:rsidR="0082585D" w:rsidRPr="00DA1554">
          <w:rPr>
            <w:rStyle w:val="Hyperlink"/>
            <w:noProof/>
          </w:rPr>
          <w:t>Forurening af vandløbene</w:t>
        </w:r>
        <w:r w:rsidR="0082585D">
          <w:rPr>
            <w:noProof/>
            <w:webHidden/>
          </w:rPr>
          <w:tab/>
        </w:r>
        <w:r w:rsidR="0082585D">
          <w:rPr>
            <w:noProof/>
            <w:webHidden/>
          </w:rPr>
          <w:fldChar w:fldCharType="begin"/>
        </w:r>
        <w:r w:rsidR="0082585D">
          <w:rPr>
            <w:noProof/>
            <w:webHidden/>
          </w:rPr>
          <w:instrText xml:space="preserve"> PAGEREF _Toc511908473 \h </w:instrText>
        </w:r>
        <w:r w:rsidR="0082585D">
          <w:rPr>
            <w:noProof/>
            <w:webHidden/>
          </w:rPr>
        </w:r>
        <w:r w:rsidR="0082585D">
          <w:rPr>
            <w:noProof/>
            <w:webHidden/>
          </w:rPr>
          <w:fldChar w:fldCharType="separate"/>
        </w:r>
        <w:r w:rsidR="002256AA">
          <w:rPr>
            <w:noProof/>
            <w:webHidden/>
          </w:rPr>
          <w:t>10</w:t>
        </w:r>
        <w:r w:rsidR="0082585D">
          <w:rPr>
            <w:noProof/>
            <w:webHidden/>
          </w:rPr>
          <w:fldChar w:fldCharType="end"/>
        </w:r>
      </w:hyperlink>
    </w:p>
    <w:p w14:paraId="17016AA3"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74" w:history="1">
        <w:r w:rsidR="0082585D" w:rsidRPr="00DA1554">
          <w:rPr>
            <w:rStyle w:val="Hyperlink"/>
            <w:noProof/>
          </w:rPr>
          <w:t>8.9</w:t>
        </w:r>
        <w:r w:rsidR="0082585D">
          <w:rPr>
            <w:rFonts w:asciiTheme="minorHAnsi" w:eastAsiaTheme="minorEastAsia" w:hAnsiTheme="minorHAnsi"/>
            <w:noProof/>
            <w:sz w:val="22"/>
            <w:lang w:eastAsia="da-DK"/>
          </w:rPr>
          <w:tab/>
        </w:r>
        <w:r w:rsidR="0082585D" w:rsidRPr="00DA1554">
          <w:rPr>
            <w:rStyle w:val="Hyperlink"/>
            <w:noProof/>
          </w:rPr>
          <w:t>Vandløbsmyndighedens færdselsret</w:t>
        </w:r>
        <w:r w:rsidR="0082585D">
          <w:rPr>
            <w:noProof/>
            <w:webHidden/>
          </w:rPr>
          <w:tab/>
        </w:r>
        <w:r w:rsidR="0082585D">
          <w:rPr>
            <w:noProof/>
            <w:webHidden/>
          </w:rPr>
          <w:fldChar w:fldCharType="begin"/>
        </w:r>
        <w:r w:rsidR="0082585D">
          <w:rPr>
            <w:noProof/>
            <w:webHidden/>
          </w:rPr>
          <w:instrText xml:space="preserve"> PAGEREF _Toc511908474 \h </w:instrText>
        </w:r>
        <w:r w:rsidR="0082585D">
          <w:rPr>
            <w:noProof/>
            <w:webHidden/>
          </w:rPr>
        </w:r>
        <w:r w:rsidR="0082585D">
          <w:rPr>
            <w:noProof/>
            <w:webHidden/>
          </w:rPr>
          <w:fldChar w:fldCharType="separate"/>
        </w:r>
        <w:r w:rsidR="002256AA">
          <w:rPr>
            <w:noProof/>
            <w:webHidden/>
          </w:rPr>
          <w:t>10</w:t>
        </w:r>
        <w:r w:rsidR="0082585D">
          <w:rPr>
            <w:noProof/>
            <w:webHidden/>
          </w:rPr>
          <w:fldChar w:fldCharType="end"/>
        </w:r>
      </w:hyperlink>
    </w:p>
    <w:p w14:paraId="2C64BA4B"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75" w:history="1">
        <w:r w:rsidR="0082585D" w:rsidRPr="00DA1554">
          <w:rPr>
            <w:rStyle w:val="Hyperlink"/>
            <w:noProof/>
          </w:rPr>
          <w:t>8.10</w:t>
        </w:r>
        <w:r w:rsidR="0082585D">
          <w:rPr>
            <w:rFonts w:asciiTheme="minorHAnsi" w:eastAsiaTheme="minorEastAsia" w:hAnsiTheme="minorHAnsi"/>
            <w:noProof/>
            <w:sz w:val="22"/>
            <w:lang w:eastAsia="da-DK"/>
          </w:rPr>
          <w:tab/>
        </w:r>
        <w:r w:rsidR="0082585D" w:rsidRPr="00DA1554">
          <w:rPr>
            <w:rStyle w:val="Hyperlink"/>
            <w:noProof/>
          </w:rPr>
          <w:t>Skader og påbud</w:t>
        </w:r>
        <w:r w:rsidR="0082585D">
          <w:rPr>
            <w:noProof/>
            <w:webHidden/>
          </w:rPr>
          <w:tab/>
        </w:r>
        <w:r w:rsidR="0082585D">
          <w:rPr>
            <w:noProof/>
            <w:webHidden/>
          </w:rPr>
          <w:fldChar w:fldCharType="begin"/>
        </w:r>
        <w:r w:rsidR="0082585D">
          <w:rPr>
            <w:noProof/>
            <w:webHidden/>
          </w:rPr>
          <w:instrText xml:space="preserve"> PAGEREF _Toc511908475 \h </w:instrText>
        </w:r>
        <w:r w:rsidR="0082585D">
          <w:rPr>
            <w:noProof/>
            <w:webHidden/>
          </w:rPr>
        </w:r>
        <w:r w:rsidR="0082585D">
          <w:rPr>
            <w:noProof/>
            <w:webHidden/>
          </w:rPr>
          <w:fldChar w:fldCharType="separate"/>
        </w:r>
        <w:r w:rsidR="002256AA">
          <w:rPr>
            <w:noProof/>
            <w:webHidden/>
          </w:rPr>
          <w:t>10</w:t>
        </w:r>
        <w:r w:rsidR="0082585D">
          <w:rPr>
            <w:noProof/>
            <w:webHidden/>
          </w:rPr>
          <w:fldChar w:fldCharType="end"/>
        </w:r>
      </w:hyperlink>
    </w:p>
    <w:p w14:paraId="2F4BA93C" w14:textId="77777777" w:rsidR="0082585D" w:rsidRDefault="00731FA8">
      <w:pPr>
        <w:pStyle w:val="Indholdsfortegnelse1"/>
        <w:tabs>
          <w:tab w:val="left" w:pos="400"/>
          <w:tab w:val="right" w:leader="dot" w:pos="9060"/>
        </w:tabs>
        <w:rPr>
          <w:rFonts w:asciiTheme="minorHAnsi" w:eastAsiaTheme="minorEastAsia" w:hAnsiTheme="minorHAnsi"/>
          <w:noProof/>
          <w:sz w:val="22"/>
          <w:lang w:eastAsia="da-DK"/>
        </w:rPr>
      </w:pPr>
      <w:hyperlink w:anchor="_Toc511908476" w:history="1">
        <w:r w:rsidR="0082585D" w:rsidRPr="00DA1554">
          <w:rPr>
            <w:rStyle w:val="Hyperlink"/>
            <w:noProof/>
          </w:rPr>
          <w:t>9.</w:t>
        </w:r>
        <w:r w:rsidR="0082585D">
          <w:rPr>
            <w:rFonts w:asciiTheme="minorHAnsi" w:eastAsiaTheme="minorEastAsia" w:hAnsiTheme="minorHAnsi"/>
            <w:noProof/>
            <w:sz w:val="22"/>
            <w:lang w:eastAsia="da-DK"/>
          </w:rPr>
          <w:tab/>
        </w:r>
        <w:r w:rsidR="0082585D" w:rsidRPr="00DA1554">
          <w:rPr>
            <w:rStyle w:val="Hyperlink"/>
            <w:noProof/>
          </w:rPr>
          <w:t>Vandløbenes vedligeholdelse</w:t>
        </w:r>
        <w:r w:rsidR="0082585D">
          <w:rPr>
            <w:noProof/>
            <w:webHidden/>
          </w:rPr>
          <w:tab/>
        </w:r>
        <w:r w:rsidR="0082585D">
          <w:rPr>
            <w:noProof/>
            <w:webHidden/>
          </w:rPr>
          <w:fldChar w:fldCharType="begin"/>
        </w:r>
        <w:r w:rsidR="0082585D">
          <w:rPr>
            <w:noProof/>
            <w:webHidden/>
          </w:rPr>
          <w:instrText xml:space="preserve"> PAGEREF _Toc511908476 \h </w:instrText>
        </w:r>
        <w:r w:rsidR="0082585D">
          <w:rPr>
            <w:noProof/>
            <w:webHidden/>
          </w:rPr>
        </w:r>
        <w:r w:rsidR="0082585D">
          <w:rPr>
            <w:noProof/>
            <w:webHidden/>
          </w:rPr>
          <w:fldChar w:fldCharType="separate"/>
        </w:r>
        <w:r w:rsidR="002256AA">
          <w:rPr>
            <w:noProof/>
            <w:webHidden/>
          </w:rPr>
          <w:t>11</w:t>
        </w:r>
        <w:r w:rsidR="0082585D">
          <w:rPr>
            <w:noProof/>
            <w:webHidden/>
          </w:rPr>
          <w:fldChar w:fldCharType="end"/>
        </w:r>
      </w:hyperlink>
    </w:p>
    <w:p w14:paraId="04A84269"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77" w:history="1">
        <w:r w:rsidR="0082585D" w:rsidRPr="00DA1554">
          <w:rPr>
            <w:rStyle w:val="Hyperlink"/>
            <w:noProof/>
          </w:rPr>
          <w:t>9.1</w:t>
        </w:r>
        <w:r w:rsidR="0082585D">
          <w:rPr>
            <w:rFonts w:asciiTheme="minorHAnsi" w:eastAsiaTheme="minorEastAsia" w:hAnsiTheme="minorHAnsi"/>
            <w:noProof/>
            <w:sz w:val="22"/>
            <w:lang w:eastAsia="da-DK"/>
          </w:rPr>
          <w:tab/>
        </w:r>
        <w:r w:rsidR="0082585D" w:rsidRPr="00DA1554">
          <w:rPr>
            <w:rStyle w:val="Hyperlink"/>
            <w:noProof/>
          </w:rPr>
          <w:t>Generelt</w:t>
        </w:r>
        <w:r w:rsidR="0082585D">
          <w:rPr>
            <w:noProof/>
            <w:webHidden/>
          </w:rPr>
          <w:tab/>
        </w:r>
        <w:r w:rsidR="0082585D">
          <w:rPr>
            <w:noProof/>
            <w:webHidden/>
          </w:rPr>
          <w:fldChar w:fldCharType="begin"/>
        </w:r>
        <w:r w:rsidR="0082585D">
          <w:rPr>
            <w:noProof/>
            <w:webHidden/>
          </w:rPr>
          <w:instrText xml:space="preserve"> PAGEREF _Toc511908477 \h </w:instrText>
        </w:r>
        <w:r w:rsidR="0082585D">
          <w:rPr>
            <w:noProof/>
            <w:webHidden/>
          </w:rPr>
        </w:r>
        <w:r w:rsidR="0082585D">
          <w:rPr>
            <w:noProof/>
            <w:webHidden/>
          </w:rPr>
          <w:fldChar w:fldCharType="separate"/>
        </w:r>
        <w:r w:rsidR="002256AA">
          <w:rPr>
            <w:noProof/>
            <w:webHidden/>
          </w:rPr>
          <w:t>11</w:t>
        </w:r>
        <w:r w:rsidR="0082585D">
          <w:rPr>
            <w:noProof/>
            <w:webHidden/>
          </w:rPr>
          <w:fldChar w:fldCharType="end"/>
        </w:r>
      </w:hyperlink>
    </w:p>
    <w:p w14:paraId="460860EE"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78" w:history="1">
        <w:r w:rsidR="0082585D" w:rsidRPr="00DA1554">
          <w:rPr>
            <w:rStyle w:val="Hyperlink"/>
            <w:noProof/>
          </w:rPr>
          <w:t>9.2</w:t>
        </w:r>
        <w:r w:rsidR="0082585D">
          <w:rPr>
            <w:rFonts w:asciiTheme="minorHAnsi" w:eastAsiaTheme="minorEastAsia" w:hAnsiTheme="minorHAnsi"/>
            <w:noProof/>
            <w:sz w:val="22"/>
            <w:lang w:eastAsia="da-DK"/>
          </w:rPr>
          <w:tab/>
        </w:r>
        <w:r w:rsidR="0082585D" w:rsidRPr="00DA1554">
          <w:rPr>
            <w:rStyle w:val="Hyperlink"/>
            <w:noProof/>
          </w:rPr>
          <w:t>Grødeskæringsmetoder</w:t>
        </w:r>
        <w:r w:rsidR="0082585D">
          <w:rPr>
            <w:noProof/>
            <w:webHidden/>
          </w:rPr>
          <w:tab/>
        </w:r>
        <w:r w:rsidR="0082585D">
          <w:rPr>
            <w:noProof/>
            <w:webHidden/>
          </w:rPr>
          <w:fldChar w:fldCharType="begin"/>
        </w:r>
        <w:r w:rsidR="0082585D">
          <w:rPr>
            <w:noProof/>
            <w:webHidden/>
          </w:rPr>
          <w:instrText xml:space="preserve"> PAGEREF _Toc511908478 \h </w:instrText>
        </w:r>
        <w:r w:rsidR="0082585D">
          <w:rPr>
            <w:noProof/>
            <w:webHidden/>
          </w:rPr>
        </w:r>
        <w:r w:rsidR="0082585D">
          <w:rPr>
            <w:noProof/>
            <w:webHidden/>
          </w:rPr>
          <w:fldChar w:fldCharType="separate"/>
        </w:r>
        <w:r w:rsidR="002256AA">
          <w:rPr>
            <w:noProof/>
            <w:webHidden/>
          </w:rPr>
          <w:t>12</w:t>
        </w:r>
        <w:r w:rsidR="0082585D">
          <w:rPr>
            <w:noProof/>
            <w:webHidden/>
          </w:rPr>
          <w:fldChar w:fldCharType="end"/>
        </w:r>
      </w:hyperlink>
    </w:p>
    <w:p w14:paraId="4A7B596F"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79" w:history="1">
        <w:r w:rsidR="0082585D" w:rsidRPr="00DA1554">
          <w:rPr>
            <w:rStyle w:val="Hyperlink"/>
            <w:noProof/>
          </w:rPr>
          <w:t>9.3</w:t>
        </w:r>
        <w:r w:rsidR="0082585D">
          <w:rPr>
            <w:rFonts w:asciiTheme="minorHAnsi" w:eastAsiaTheme="minorEastAsia" w:hAnsiTheme="minorHAnsi"/>
            <w:noProof/>
            <w:sz w:val="22"/>
            <w:lang w:eastAsia="da-DK"/>
          </w:rPr>
          <w:tab/>
        </w:r>
        <w:r w:rsidR="0082585D" w:rsidRPr="00DA1554">
          <w:rPr>
            <w:rStyle w:val="Hyperlink"/>
            <w:noProof/>
          </w:rPr>
          <w:t>Oprensningsmetoder</w:t>
        </w:r>
        <w:r w:rsidR="0082585D">
          <w:rPr>
            <w:noProof/>
            <w:webHidden/>
          </w:rPr>
          <w:tab/>
        </w:r>
        <w:r w:rsidR="0082585D">
          <w:rPr>
            <w:noProof/>
            <w:webHidden/>
          </w:rPr>
          <w:fldChar w:fldCharType="begin"/>
        </w:r>
        <w:r w:rsidR="0082585D">
          <w:rPr>
            <w:noProof/>
            <w:webHidden/>
          </w:rPr>
          <w:instrText xml:space="preserve"> PAGEREF _Toc511908479 \h </w:instrText>
        </w:r>
        <w:r w:rsidR="0082585D">
          <w:rPr>
            <w:noProof/>
            <w:webHidden/>
          </w:rPr>
        </w:r>
        <w:r w:rsidR="0082585D">
          <w:rPr>
            <w:noProof/>
            <w:webHidden/>
          </w:rPr>
          <w:fldChar w:fldCharType="separate"/>
        </w:r>
        <w:r w:rsidR="002256AA">
          <w:rPr>
            <w:noProof/>
            <w:webHidden/>
          </w:rPr>
          <w:t>13</w:t>
        </w:r>
        <w:r w:rsidR="0082585D">
          <w:rPr>
            <w:noProof/>
            <w:webHidden/>
          </w:rPr>
          <w:fldChar w:fldCharType="end"/>
        </w:r>
      </w:hyperlink>
    </w:p>
    <w:p w14:paraId="7922E265"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80" w:history="1">
        <w:r w:rsidR="0082585D" w:rsidRPr="00DA1554">
          <w:rPr>
            <w:rStyle w:val="Hyperlink"/>
            <w:noProof/>
          </w:rPr>
          <w:t>9.4</w:t>
        </w:r>
        <w:r w:rsidR="0082585D">
          <w:rPr>
            <w:rFonts w:asciiTheme="minorHAnsi" w:eastAsiaTheme="minorEastAsia" w:hAnsiTheme="minorHAnsi"/>
            <w:noProof/>
            <w:sz w:val="22"/>
            <w:lang w:eastAsia="da-DK"/>
          </w:rPr>
          <w:tab/>
        </w:r>
        <w:r w:rsidR="0082585D" w:rsidRPr="00DA1554">
          <w:rPr>
            <w:rStyle w:val="Hyperlink"/>
            <w:noProof/>
          </w:rPr>
          <w:t>Vegetation på brinker og skyggegivende beplantning</w:t>
        </w:r>
        <w:r w:rsidR="0082585D">
          <w:rPr>
            <w:noProof/>
            <w:webHidden/>
          </w:rPr>
          <w:tab/>
        </w:r>
        <w:r w:rsidR="0082585D">
          <w:rPr>
            <w:noProof/>
            <w:webHidden/>
          </w:rPr>
          <w:fldChar w:fldCharType="begin"/>
        </w:r>
        <w:r w:rsidR="0082585D">
          <w:rPr>
            <w:noProof/>
            <w:webHidden/>
          </w:rPr>
          <w:instrText xml:space="preserve"> PAGEREF _Toc511908480 \h </w:instrText>
        </w:r>
        <w:r w:rsidR="0082585D">
          <w:rPr>
            <w:noProof/>
            <w:webHidden/>
          </w:rPr>
        </w:r>
        <w:r w:rsidR="0082585D">
          <w:rPr>
            <w:noProof/>
            <w:webHidden/>
          </w:rPr>
          <w:fldChar w:fldCharType="separate"/>
        </w:r>
        <w:r w:rsidR="002256AA">
          <w:rPr>
            <w:noProof/>
            <w:webHidden/>
          </w:rPr>
          <w:t>13</w:t>
        </w:r>
        <w:r w:rsidR="0082585D">
          <w:rPr>
            <w:noProof/>
            <w:webHidden/>
          </w:rPr>
          <w:fldChar w:fldCharType="end"/>
        </w:r>
      </w:hyperlink>
    </w:p>
    <w:p w14:paraId="4A542C2F"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81" w:history="1">
        <w:r w:rsidR="0082585D" w:rsidRPr="00DA1554">
          <w:rPr>
            <w:rStyle w:val="Hyperlink"/>
            <w:noProof/>
          </w:rPr>
          <w:t>9.5</w:t>
        </w:r>
        <w:r w:rsidR="0082585D">
          <w:rPr>
            <w:rFonts w:asciiTheme="minorHAnsi" w:eastAsiaTheme="minorEastAsia" w:hAnsiTheme="minorHAnsi"/>
            <w:noProof/>
            <w:sz w:val="22"/>
            <w:lang w:eastAsia="da-DK"/>
          </w:rPr>
          <w:tab/>
        </w:r>
        <w:r w:rsidR="0082585D" w:rsidRPr="00DA1554">
          <w:rPr>
            <w:rStyle w:val="Hyperlink"/>
            <w:noProof/>
          </w:rPr>
          <w:t>Bredejers ansvar</w:t>
        </w:r>
        <w:r w:rsidR="0082585D">
          <w:rPr>
            <w:noProof/>
            <w:webHidden/>
          </w:rPr>
          <w:tab/>
        </w:r>
        <w:r w:rsidR="0082585D">
          <w:rPr>
            <w:noProof/>
            <w:webHidden/>
          </w:rPr>
          <w:fldChar w:fldCharType="begin"/>
        </w:r>
        <w:r w:rsidR="0082585D">
          <w:rPr>
            <w:noProof/>
            <w:webHidden/>
          </w:rPr>
          <w:instrText xml:space="preserve"> PAGEREF _Toc511908481 \h </w:instrText>
        </w:r>
        <w:r w:rsidR="0082585D">
          <w:rPr>
            <w:noProof/>
            <w:webHidden/>
          </w:rPr>
        </w:r>
        <w:r w:rsidR="0082585D">
          <w:rPr>
            <w:noProof/>
            <w:webHidden/>
          </w:rPr>
          <w:fldChar w:fldCharType="separate"/>
        </w:r>
        <w:r w:rsidR="002256AA">
          <w:rPr>
            <w:noProof/>
            <w:webHidden/>
          </w:rPr>
          <w:t>14</w:t>
        </w:r>
        <w:r w:rsidR="0082585D">
          <w:rPr>
            <w:noProof/>
            <w:webHidden/>
          </w:rPr>
          <w:fldChar w:fldCharType="end"/>
        </w:r>
      </w:hyperlink>
    </w:p>
    <w:p w14:paraId="1A2FEBB5"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82" w:history="1">
        <w:r w:rsidR="0082585D" w:rsidRPr="00DA1554">
          <w:rPr>
            <w:rStyle w:val="Hyperlink"/>
            <w:noProof/>
          </w:rPr>
          <w:t>9.6</w:t>
        </w:r>
        <w:r w:rsidR="0082585D">
          <w:rPr>
            <w:rFonts w:asciiTheme="minorHAnsi" w:eastAsiaTheme="minorEastAsia" w:hAnsiTheme="minorHAnsi"/>
            <w:noProof/>
            <w:sz w:val="22"/>
            <w:lang w:eastAsia="da-DK"/>
          </w:rPr>
          <w:tab/>
        </w:r>
        <w:r w:rsidR="0082585D" w:rsidRPr="00DA1554">
          <w:rPr>
            <w:rStyle w:val="Hyperlink"/>
            <w:noProof/>
          </w:rPr>
          <w:t>Vedligeholdelse af rørlagte vandløb</w:t>
        </w:r>
        <w:r w:rsidR="0082585D">
          <w:rPr>
            <w:noProof/>
            <w:webHidden/>
          </w:rPr>
          <w:tab/>
        </w:r>
        <w:r w:rsidR="0082585D">
          <w:rPr>
            <w:noProof/>
            <w:webHidden/>
          </w:rPr>
          <w:fldChar w:fldCharType="begin"/>
        </w:r>
        <w:r w:rsidR="0082585D">
          <w:rPr>
            <w:noProof/>
            <w:webHidden/>
          </w:rPr>
          <w:instrText xml:space="preserve"> PAGEREF _Toc511908482 \h </w:instrText>
        </w:r>
        <w:r w:rsidR="0082585D">
          <w:rPr>
            <w:noProof/>
            <w:webHidden/>
          </w:rPr>
        </w:r>
        <w:r w:rsidR="0082585D">
          <w:rPr>
            <w:noProof/>
            <w:webHidden/>
          </w:rPr>
          <w:fldChar w:fldCharType="separate"/>
        </w:r>
        <w:r w:rsidR="002256AA">
          <w:rPr>
            <w:noProof/>
            <w:webHidden/>
          </w:rPr>
          <w:t>14</w:t>
        </w:r>
        <w:r w:rsidR="0082585D">
          <w:rPr>
            <w:noProof/>
            <w:webHidden/>
          </w:rPr>
          <w:fldChar w:fldCharType="end"/>
        </w:r>
      </w:hyperlink>
    </w:p>
    <w:p w14:paraId="3B72300F"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83" w:history="1">
        <w:r w:rsidR="0082585D" w:rsidRPr="00DA1554">
          <w:rPr>
            <w:rStyle w:val="Hyperlink"/>
            <w:noProof/>
          </w:rPr>
          <w:t>9.7</w:t>
        </w:r>
        <w:r w:rsidR="0082585D">
          <w:rPr>
            <w:rFonts w:asciiTheme="minorHAnsi" w:eastAsiaTheme="minorEastAsia" w:hAnsiTheme="minorHAnsi"/>
            <w:noProof/>
            <w:sz w:val="22"/>
            <w:lang w:eastAsia="da-DK"/>
          </w:rPr>
          <w:tab/>
        </w:r>
        <w:r w:rsidR="0082585D" w:rsidRPr="00DA1554">
          <w:rPr>
            <w:rStyle w:val="Hyperlink"/>
            <w:noProof/>
          </w:rPr>
          <w:t>Sne og is i vandløbet</w:t>
        </w:r>
        <w:r w:rsidR="0082585D">
          <w:rPr>
            <w:noProof/>
            <w:webHidden/>
          </w:rPr>
          <w:tab/>
        </w:r>
        <w:r w:rsidR="0082585D">
          <w:rPr>
            <w:noProof/>
            <w:webHidden/>
          </w:rPr>
          <w:fldChar w:fldCharType="begin"/>
        </w:r>
        <w:r w:rsidR="0082585D">
          <w:rPr>
            <w:noProof/>
            <w:webHidden/>
          </w:rPr>
          <w:instrText xml:space="preserve"> PAGEREF _Toc511908483 \h </w:instrText>
        </w:r>
        <w:r w:rsidR="0082585D">
          <w:rPr>
            <w:noProof/>
            <w:webHidden/>
          </w:rPr>
        </w:r>
        <w:r w:rsidR="0082585D">
          <w:rPr>
            <w:noProof/>
            <w:webHidden/>
          </w:rPr>
          <w:fldChar w:fldCharType="separate"/>
        </w:r>
        <w:r w:rsidR="002256AA">
          <w:rPr>
            <w:noProof/>
            <w:webHidden/>
          </w:rPr>
          <w:t>15</w:t>
        </w:r>
        <w:r w:rsidR="0082585D">
          <w:rPr>
            <w:noProof/>
            <w:webHidden/>
          </w:rPr>
          <w:fldChar w:fldCharType="end"/>
        </w:r>
      </w:hyperlink>
    </w:p>
    <w:p w14:paraId="26AA76DC"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84" w:history="1">
        <w:r w:rsidR="0082585D" w:rsidRPr="00DA1554">
          <w:rPr>
            <w:rStyle w:val="Hyperlink"/>
            <w:noProof/>
          </w:rPr>
          <w:t>9.8</w:t>
        </w:r>
        <w:r w:rsidR="0082585D">
          <w:rPr>
            <w:rFonts w:asciiTheme="minorHAnsi" w:eastAsiaTheme="minorEastAsia" w:hAnsiTheme="minorHAnsi"/>
            <w:noProof/>
            <w:sz w:val="22"/>
            <w:lang w:eastAsia="da-DK"/>
          </w:rPr>
          <w:tab/>
        </w:r>
        <w:r w:rsidR="0082585D" w:rsidRPr="00DA1554">
          <w:rPr>
            <w:rStyle w:val="Hyperlink"/>
            <w:noProof/>
          </w:rPr>
          <w:t>Fordeling af udgifter</w:t>
        </w:r>
        <w:r w:rsidR="0082585D">
          <w:rPr>
            <w:noProof/>
            <w:webHidden/>
          </w:rPr>
          <w:tab/>
        </w:r>
        <w:r w:rsidR="0082585D">
          <w:rPr>
            <w:noProof/>
            <w:webHidden/>
          </w:rPr>
          <w:fldChar w:fldCharType="begin"/>
        </w:r>
        <w:r w:rsidR="0082585D">
          <w:rPr>
            <w:noProof/>
            <w:webHidden/>
          </w:rPr>
          <w:instrText xml:space="preserve"> PAGEREF _Toc511908484 \h </w:instrText>
        </w:r>
        <w:r w:rsidR="0082585D">
          <w:rPr>
            <w:noProof/>
            <w:webHidden/>
          </w:rPr>
        </w:r>
        <w:r w:rsidR="0082585D">
          <w:rPr>
            <w:noProof/>
            <w:webHidden/>
          </w:rPr>
          <w:fldChar w:fldCharType="separate"/>
        </w:r>
        <w:r w:rsidR="002256AA">
          <w:rPr>
            <w:noProof/>
            <w:webHidden/>
          </w:rPr>
          <w:t>15</w:t>
        </w:r>
        <w:r w:rsidR="0082585D">
          <w:rPr>
            <w:noProof/>
            <w:webHidden/>
          </w:rPr>
          <w:fldChar w:fldCharType="end"/>
        </w:r>
      </w:hyperlink>
    </w:p>
    <w:p w14:paraId="749E8D5E" w14:textId="77777777" w:rsidR="0082585D" w:rsidRDefault="00731FA8">
      <w:pPr>
        <w:pStyle w:val="Indholdsfortegnelse1"/>
        <w:tabs>
          <w:tab w:val="left" w:pos="660"/>
          <w:tab w:val="right" w:leader="dot" w:pos="9060"/>
        </w:tabs>
        <w:rPr>
          <w:rFonts w:asciiTheme="minorHAnsi" w:eastAsiaTheme="minorEastAsia" w:hAnsiTheme="minorHAnsi"/>
          <w:noProof/>
          <w:sz w:val="22"/>
          <w:lang w:eastAsia="da-DK"/>
        </w:rPr>
      </w:pPr>
      <w:hyperlink w:anchor="_Toc511908485" w:history="1">
        <w:r w:rsidR="0082585D" w:rsidRPr="00DA1554">
          <w:rPr>
            <w:rStyle w:val="Hyperlink"/>
            <w:noProof/>
          </w:rPr>
          <w:t>10.</w:t>
        </w:r>
        <w:r w:rsidR="0082585D">
          <w:rPr>
            <w:rFonts w:asciiTheme="minorHAnsi" w:eastAsiaTheme="minorEastAsia" w:hAnsiTheme="minorHAnsi"/>
            <w:noProof/>
            <w:sz w:val="22"/>
            <w:lang w:eastAsia="da-DK"/>
          </w:rPr>
          <w:tab/>
        </w:r>
        <w:r w:rsidR="0082585D" w:rsidRPr="00DA1554">
          <w:rPr>
            <w:rStyle w:val="Hyperlink"/>
            <w:noProof/>
          </w:rPr>
          <w:t>Tilsyn</w:t>
        </w:r>
        <w:r w:rsidR="0082585D">
          <w:rPr>
            <w:noProof/>
            <w:webHidden/>
          </w:rPr>
          <w:tab/>
        </w:r>
        <w:r w:rsidR="0082585D">
          <w:rPr>
            <w:noProof/>
            <w:webHidden/>
          </w:rPr>
          <w:fldChar w:fldCharType="begin"/>
        </w:r>
        <w:r w:rsidR="0082585D">
          <w:rPr>
            <w:noProof/>
            <w:webHidden/>
          </w:rPr>
          <w:instrText xml:space="preserve"> PAGEREF _Toc511908485 \h </w:instrText>
        </w:r>
        <w:r w:rsidR="0082585D">
          <w:rPr>
            <w:noProof/>
            <w:webHidden/>
          </w:rPr>
        </w:r>
        <w:r w:rsidR="0082585D">
          <w:rPr>
            <w:noProof/>
            <w:webHidden/>
          </w:rPr>
          <w:fldChar w:fldCharType="separate"/>
        </w:r>
        <w:r w:rsidR="002256AA">
          <w:rPr>
            <w:noProof/>
            <w:webHidden/>
          </w:rPr>
          <w:t>15</w:t>
        </w:r>
        <w:r w:rsidR="0082585D">
          <w:rPr>
            <w:noProof/>
            <w:webHidden/>
          </w:rPr>
          <w:fldChar w:fldCharType="end"/>
        </w:r>
      </w:hyperlink>
    </w:p>
    <w:p w14:paraId="01A238E0" w14:textId="77777777" w:rsidR="0082585D" w:rsidRDefault="00731FA8">
      <w:pPr>
        <w:pStyle w:val="Indholdsfortegnelse2"/>
        <w:tabs>
          <w:tab w:val="left" w:pos="880"/>
          <w:tab w:val="right" w:leader="dot" w:pos="9060"/>
        </w:tabs>
        <w:rPr>
          <w:rFonts w:asciiTheme="minorHAnsi" w:eastAsiaTheme="minorEastAsia" w:hAnsiTheme="minorHAnsi"/>
          <w:noProof/>
          <w:sz w:val="22"/>
          <w:lang w:eastAsia="da-DK"/>
        </w:rPr>
      </w:pPr>
      <w:hyperlink w:anchor="_Toc511908486" w:history="1">
        <w:r w:rsidR="0082585D" w:rsidRPr="00DA1554">
          <w:rPr>
            <w:rStyle w:val="Hyperlink"/>
            <w:noProof/>
          </w:rPr>
          <w:t>10.1</w:t>
        </w:r>
        <w:r w:rsidR="0082585D">
          <w:rPr>
            <w:rFonts w:asciiTheme="minorHAnsi" w:eastAsiaTheme="minorEastAsia" w:hAnsiTheme="minorHAnsi"/>
            <w:noProof/>
            <w:sz w:val="22"/>
            <w:lang w:eastAsia="da-DK"/>
          </w:rPr>
          <w:tab/>
        </w:r>
        <w:r w:rsidR="0082585D" w:rsidRPr="00DA1554">
          <w:rPr>
            <w:rStyle w:val="Hyperlink"/>
            <w:noProof/>
          </w:rPr>
          <w:t>Tjekliste til brug ved tilsyn</w:t>
        </w:r>
        <w:r w:rsidR="0082585D">
          <w:rPr>
            <w:noProof/>
            <w:webHidden/>
          </w:rPr>
          <w:tab/>
        </w:r>
        <w:r w:rsidR="0082585D">
          <w:rPr>
            <w:noProof/>
            <w:webHidden/>
          </w:rPr>
          <w:fldChar w:fldCharType="begin"/>
        </w:r>
        <w:r w:rsidR="0082585D">
          <w:rPr>
            <w:noProof/>
            <w:webHidden/>
          </w:rPr>
          <w:instrText xml:space="preserve"> PAGEREF _Toc511908486 \h </w:instrText>
        </w:r>
        <w:r w:rsidR="0082585D">
          <w:rPr>
            <w:noProof/>
            <w:webHidden/>
          </w:rPr>
        </w:r>
        <w:r w:rsidR="0082585D">
          <w:rPr>
            <w:noProof/>
            <w:webHidden/>
          </w:rPr>
          <w:fldChar w:fldCharType="separate"/>
        </w:r>
        <w:r w:rsidR="002256AA">
          <w:rPr>
            <w:noProof/>
            <w:webHidden/>
          </w:rPr>
          <w:t>15</w:t>
        </w:r>
        <w:r w:rsidR="0082585D">
          <w:rPr>
            <w:noProof/>
            <w:webHidden/>
          </w:rPr>
          <w:fldChar w:fldCharType="end"/>
        </w:r>
      </w:hyperlink>
    </w:p>
    <w:p w14:paraId="476CA83D" w14:textId="77777777" w:rsidR="0082585D" w:rsidRDefault="00731FA8">
      <w:pPr>
        <w:pStyle w:val="Indholdsfortegnelse1"/>
        <w:tabs>
          <w:tab w:val="left" w:pos="660"/>
          <w:tab w:val="right" w:leader="dot" w:pos="9060"/>
        </w:tabs>
        <w:rPr>
          <w:rFonts w:asciiTheme="minorHAnsi" w:eastAsiaTheme="minorEastAsia" w:hAnsiTheme="minorHAnsi"/>
          <w:noProof/>
          <w:sz w:val="22"/>
          <w:lang w:eastAsia="da-DK"/>
        </w:rPr>
      </w:pPr>
      <w:hyperlink w:anchor="_Toc511908487" w:history="1">
        <w:r w:rsidR="0082585D" w:rsidRPr="00DA1554">
          <w:rPr>
            <w:rStyle w:val="Hyperlink"/>
            <w:noProof/>
          </w:rPr>
          <w:t>11.</w:t>
        </w:r>
        <w:r w:rsidR="0082585D">
          <w:rPr>
            <w:rFonts w:asciiTheme="minorHAnsi" w:eastAsiaTheme="minorEastAsia" w:hAnsiTheme="minorHAnsi"/>
            <w:noProof/>
            <w:sz w:val="22"/>
            <w:lang w:eastAsia="da-DK"/>
          </w:rPr>
          <w:tab/>
        </w:r>
        <w:r w:rsidR="0082585D" w:rsidRPr="00DA1554">
          <w:rPr>
            <w:rStyle w:val="Hyperlink"/>
            <w:noProof/>
          </w:rPr>
          <w:t>Kontrol af skikkelse og/eller vandføringsevne</w:t>
        </w:r>
        <w:r w:rsidR="0082585D">
          <w:rPr>
            <w:noProof/>
            <w:webHidden/>
          </w:rPr>
          <w:tab/>
        </w:r>
        <w:r w:rsidR="0082585D">
          <w:rPr>
            <w:noProof/>
            <w:webHidden/>
          </w:rPr>
          <w:fldChar w:fldCharType="begin"/>
        </w:r>
        <w:r w:rsidR="0082585D">
          <w:rPr>
            <w:noProof/>
            <w:webHidden/>
          </w:rPr>
          <w:instrText xml:space="preserve"> PAGEREF _Toc511908487 \h </w:instrText>
        </w:r>
        <w:r w:rsidR="0082585D">
          <w:rPr>
            <w:noProof/>
            <w:webHidden/>
          </w:rPr>
        </w:r>
        <w:r w:rsidR="0082585D">
          <w:rPr>
            <w:noProof/>
            <w:webHidden/>
          </w:rPr>
          <w:fldChar w:fldCharType="separate"/>
        </w:r>
        <w:r w:rsidR="002256AA">
          <w:rPr>
            <w:noProof/>
            <w:webHidden/>
          </w:rPr>
          <w:t>16</w:t>
        </w:r>
        <w:r w:rsidR="0082585D">
          <w:rPr>
            <w:noProof/>
            <w:webHidden/>
          </w:rPr>
          <w:fldChar w:fldCharType="end"/>
        </w:r>
      </w:hyperlink>
    </w:p>
    <w:p w14:paraId="2E7F1536" w14:textId="77777777" w:rsidR="0082585D" w:rsidRDefault="00731FA8">
      <w:pPr>
        <w:pStyle w:val="Indholdsfortegnelse1"/>
        <w:tabs>
          <w:tab w:val="left" w:pos="660"/>
          <w:tab w:val="right" w:leader="dot" w:pos="9060"/>
        </w:tabs>
        <w:rPr>
          <w:rFonts w:asciiTheme="minorHAnsi" w:eastAsiaTheme="minorEastAsia" w:hAnsiTheme="minorHAnsi"/>
          <w:noProof/>
          <w:sz w:val="22"/>
          <w:lang w:eastAsia="da-DK"/>
        </w:rPr>
      </w:pPr>
      <w:hyperlink w:anchor="_Toc511908488" w:history="1">
        <w:r w:rsidR="0082585D" w:rsidRPr="00DA1554">
          <w:rPr>
            <w:rStyle w:val="Hyperlink"/>
            <w:noProof/>
          </w:rPr>
          <w:t>12.</w:t>
        </w:r>
        <w:r w:rsidR="0082585D">
          <w:rPr>
            <w:rFonts w:asciiTheme="minorHAnsi" w:eastAsiaTheme="minorEastAsia" w:hAnsiTheme="minorHAnsi"/>
            <w:noProof/>
            <w:sz w:val="22"/>
            <w:lang w:eastAsia="da-DK"/>
          </w:rPr>
          <w:tab/>
        </w:r>
        <w:r w:rsidR="0082585D" w:rsidRPr="00DA1554">
          <w:rPr>
            <w:rStyle w:val="Hyperlink"/>
            <w:noProof/>
          </w:rPr>
          <w:t>Straf</w:t>
        </w:r>
        <w:r w:rsidR="0082585D">
          <w:rPr>
            <w:noProof/>
            <w:webHidden/>
          </w:rPr>
          <w:tab/>
        </w:r>
        <w:r w:rsidR="0082585D">
          <w:rPr>
            <w:noProof/>
            <w:webHidden/>
          </w:rPr>
          <w:fldChar w:fldCharType="begin"/>
        </w:r>
        <w:r w:rsidR="0082585D">
          <w:rPr>
            <w:noProof/>
            <w:webHidden/>
          </w:rPr>
          <w:instrText xml:space="preserve"> PAGEREF _Toc511908488 \h </w:instrText>
        </w:r>
        <w:r w:rsidR="0082585D">
          <w:rPr>
            <w:noProof/>
            <w:webHidden/>
          </w:rPr>
        </w:r>
        <w:r w:rsidR="0082585D">
          <w:rPr>
            <w:noProof/>
            <w:webHidden/>
          </w:rPr>
          <w:fldChar w:fldCharType="separate"/>
        </w:r>
        <w:r w:rsidR="002256AA">
          <w:rPr>
            <w:noProof/>
            <w:webHidden/>
          </w:rPr>
          <w:t>16</w:t>
        </w:r>
        <w:r w:rsidR="0082585D">
          <w:rPr>
            <w:noProof/>
            <w:webHidden/>
          </w:rPr>
          <w:fldChar w:fldCharType="end"/>
        </w:r>
      </w:hyperlink>
    </w:p>
    <w:p w14:paraId="5C5D90E2" w14:textId="77777777" w:rsidR="0082585D" w:rsidRDefault="00731FA8">
      <w:pPr>
        <w:pStyle w:val="Indholdsfortegnelse1"/>
        <w:tabs>
          <w:tab w:val="left" w:pos="660"/>
          <w:tab w:val="right" w:leader="dot" w:pos="9060"/>
        </w:tabs>
        <w:rPr>
          <w:rFonts w:asciiTheme="minorHAnsi" w:eastAsiaTheme="minorEastAsia" w:hAnsiTheme="minorHAnsi"/>
          <w:noProof/>
          <w:sz w:val="22"/>
          <w:lang w:eastAsia="da-DK"/>
        </w:rPr>
      </w:pPr>
      <w:hyperlink w:anchor="_Toc511908489" w:history="1">
        <w:r w:rsidR="0082585D" w:rsidRPr="00DA1554">
          <w:rPr>
            <w:rStyle w:val="Hyperlink"/>
            <w:noProof/>
          </w:rPr>
          <w:t>13.</w:t>
        </w:r>
        <w:r w:rsidR="0082585D">
          <w:rPr>
            <w:rFonts w:asciiTheme="minorHAnsi" w:eastAsiaTheme="minorEastAsia" w:hAnsiTheme="minorHAnsi"/>
            <w:noProof/>
            <w:sz w:val="22"/>
            <w:lang w:eastAsia="da-DK"/>
          </w:rPr>
          <w:tab/>
        </w:r>
        <w:r w:rsidR="0082585D" w:rsidRPr="00DA1554">
          <w:rPr>
            <w:rStyle w:val="Hyperlink"/>
            <w:noProof/>
          </w:rPr>
          <w:t>Revision</w:t>
        </w:r>
        <w:r w:rsidR="0082585D">
          <w:rPr>
            <w:noProof/>
            <w:webHidden/>
          </w:rPr>
          <w:tab/>
        </w:r>
        <w:r w:rsidR="0082585D">
          <w:rPr>
            <w:noProof/>
            <w:webHidden/>
          </w:rPr>
          <w:fldChar w:fldCharType="begin"/>
        </w:r>
        <w:r w:rsidR="0082585D">
          <w:rPr>
            <w:noProof/>
            <w:webHidden/>
          </w:rPr>
          <w:instrText xml:space="preserve"> PAGEREF _Toc511908489 \h </w:instrText>
        </w:r>
        <w:r w:rsidR="0082585D">
          <w:rPr>
            <w:noProof/>
            <w:webHidden/>
          </w:rPr>
        </w:r>
        <w:r w:rsidR="0082585D">
          <w:rPr>
            <w:noProof/>
            <w:webHidden/>
          </w:rPr>
          <w:fldChar w:fldCharType="separate"/>
        </w:r>
        <w:r w:rsidR="002256AA">
          <w:rPr>
            <w:noProof/>
            <w:webHidden/>
          </w:rPr>
          <w:t>16</w:t>
        </w:r>
        <w:r w:rsidR="0082585D">
          <w:rPr>
            <w:noProof/>
            <w:webHidden/>
          </w:rPr>
          <w:fldChar w:fldCharType="end"/>
        </w:r>
      </w:hyperlink>
    </w:p>
    <w:p w14:paraId="0C8C06E5" w14:textId="77777777" w:rsidR="0082585D" w:rsidRDefault="00731FA8">
      <w:pPr>
        <w:pStyle w:val="Indholdsfortegnelse1"/>
        <w:tabs>
          <w:tab w:val="left" w:pos="660"/>
          <w:tab w:val="right" w:leader="dot" w:pos="9060"/>
        </w:tabs>
        <w:rPr>
          <w:rFonts w:asciiTheme="minorHAnsi" w:eastAsiaTheme="minorEastAsia" w:hAnsiTheme="minorHAnsi"/>
          <w:noProof/>
          <w:sz w:val="22"/>
          <w:lang w:eastAsia="da-DK"/>
        </w:rPr>
      </w:pPr>
      <w:hyperlink w:anchor="_Toc511908490" w:history="1">
        <w:r w:rsidR="0082585D" w:rsidRPr="00DA1554">
          <w:rPr>
            <w:rStyle w:val="Hyperlink"/>
            <w:noProof/>
          </w:rPr>
          <w:t>14.</w:t>
        </w:r>
        <w:r w:rsidR="0082585D">
          <w:rPr>
            <w:rFonts w:asciiTheme="minorHAnsi" w:eastAsiaTheme="minorEastAsia" w:hAnsiTheme="minorHAnsi"/>
            <w:noProof/>
            <w:sz w:val="22"/>
            <w:lang w:eastAsia="da-DK"/>
          </w:rPr>
          <w:tab/>
        </w:r>
        <w:r w:rsidR="0082585D" w:rsidRPr="00DA1554">
          <w:rPr>
            <w:rStyle w:val="Hyperlink"/>
            <w:noProof/>
          </w:rPr>
          <w:t>Ikrafttræden</w:t>
        </w:r>
        <w:r w:rsidR="0082585D">
          <w:rPr>
            <w:noProof/>
            <w:webHidden/>
          </w:rPr>
          <w:tab/>
        </w:r>
        <w:r w:rsidR="0082585D">
          <w:rPr>
            <w:noProof/>
            <w:webHidden/>
          </w:rPr>
          <w:fldChar w:fldCharType="begin"/>
        </w:r>
        <w:r w:rsidR="0082585D">
          <w:rPr>
            <w:noProof/>
            <w:webHidden/>
          </w:rPr>
          <w:instrText xml:space="preserve"> PAGEREF _Toc511908490 \h </w:instrText>
        </w:r>
        <w:r w:rsidR="0082585D">
          <w:rPr>
            <w:noProof/>
            <w:webHidden/>
          </w:rPr>
        </w:r>
        <w:r w:rsidR="0082585D">
          <w:rPr>
            <w:noProof/>
            <w:webHidden/>
          </w:rPr>
          <w:fldChar w:fldCharType="separate"/>
        </w:r>
        <w:r w:rsidR="002256AA">
          <w:rPr>
            <w:noProof/>
            <w:webHidden/>
          </w:rPr>
          <w:t>16</w:t>
        </w:r>
        <w:r w:rsidR="0082585D">
          <w:rPr>
            <w:noProof/>
            <w:webHidden/>
          </w:rPr>
          <w:fldChar w:fldCharType="end"/>
        </w:r>
      </w:hyperlink>
    </w:p>
    <w:p w14:paraId="72F13C08" w14:textId="77777777" w:rsidR="00821D68" w:rsidRDefault="00821D68" w:rsidP="00FA3B06">
      <w:pPr>
        <w:pStyle w:val="Overskriftindholdogbilag"/>
        <w:rPr>
          <w:b w:val="0"/>
          <w:sz w:val="20"/>
        </w:rPr>
      </w:pPr>
      <w:r>
        <w:rPr>
          <w:b w:val="0"/>
          <w:sz w:val="20"/>
        </w:rPr>
        <w:fldChar w:fldCharType="end"/>
      </w:r>
    </w:p>
    <w:p w14:paraId="2B98EBA1" w14:textId="77777777" w:rsidR="00117552" w:rsidRPr="00117552" w:rsidRDefault="00117552" w:rsidP="00117552"/>
    <w:p w14:paraId="2494488C" w14:textId="77777777" w:rsidR="00FA3B06" w:rsidRPr="00DF429E" w:rsidRDefault="00DF429E" w:rsidP="00FA3B06">
      <w:pPr>
        <w:pStyle w:val="Overskriftindholdogbilag"/>
      </w:pPr>
      <w:r w:rsidRPr="00DF429E">
        <w:t>Bilagsfortegnelse</w:t>
      </w:r>
      <w:bookmarkEnd w:id="11"/>
    </w:p>
    <w:tbl>
      <w:tblPr>
        <w:tblStyle w:val="Tabel-Git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63"/>
      </w:tblGrid>
      <w:tr w:rsidR="00821D68" w:rsidRPr="00DF429E" w14:paraId="20526CD3" w14:textId="77777777" w:rsidTr="00117552">
        <w:tc>
          <w:tcPr>
            <w:tcW w:w="851" w:type="dxa"/>
            <w:tcMar>
              <w:bottom w:w="170" w:type="dxa"/>
            </w:tcMar>
          </w:tcPr>
          <w:p w14:paraId="67AFDA28" w14:textId="77777777" w:rsidR="00821D68" w:rsidRPr="00DF429E" w:rsidRDefault="00821D68" w:rsidP="00575170">
            <w:pPr>
              <w:pStyle w:val="Normaludenafstand"/>
              <w:rPr>
                <w:b/>
                <w:lang w:val="da-DK"/>
              </w:rPr>
            </w:pPr>
            <w:bookmarkStart w:id="12" w:name="trlBilag"/>
            <w:r w:rsidRPr="00DF429E">
              <w:rPr>
                <w:b/>
                <w:lang w:val="da-DK"/>
              </w:rPr>
              <w:t>Bilag</w:t>
            </w:r>
            <w:bookmarkEnd w:id="12"/>
            <w:r w:rsidRPr="00DF429E">
              <w:rPr>
                <w:b/>
                <w:lang w:val="da-DK"/>
              </w:rPr>
              <w:t xml:space="preserve"> 1</w:t>
            </w:r>
            <w:r>
              <w:rPr>
                <w:b/>
                <w:lang w:val="da-DK"/>
              </w:rPr>
              <w:t xml:space="preserve"> </w:t>
            </w:r>
          </w:p>
        </w:tc>
        <w:tc>
          <w:tcPr>
            <w:tcW w:w="8363" w:type="dxa"/>
          </w:tcPr>
          <w:p w14:paraId="60510C51" w14:textId="77777777" w:rsidR="00821D68" w:rsidRPr="00DF429E" w:rsidRDefault="00821D68" w:rsidP="00821D68">
            <w:r w:rsidRPr="00821D68">
              <w:t>Oversigt over de regulativer og vandløb, der er omfattet af fællesregulativet</w:t>
            </w:r>
          </w:p>
        </w:tc>
      </w:tr>
      <w:tr w:rsidR="00821D68" w:rsidRPr="00DF429E" w14:paraId="6D5FDED9" w14:textId="77777777" w:rsidTr="00842942">
        <w:trPr>
          <w:trHeight w:val="465"/>
        </w:trPr>
        <w:tc>
          <w:tcPr>
            <w:tcW w:w="851" w:type="dxa"/>
            <w:tcMar>
              <w:bottom w:w="170" w:type="dxa"/>
            </w:tcMar>
          </w:tcPr>
          <w:p w14:paraId="152595A0" w14:textId="77777777" w:rsidR="00821D68" w:rsidRPr="00DF429E" w:rsidRDefault="00821D68" w:rsidP="00575170">
            <w:pPr>
              <w:pStyle w:val="Normaludenafstand"/>
              <w:rPr>
                <w:b/>
                <w:lang w:val="da-DK"/>
              </w:rPr>
            </w:pPr>
            <w:bookmarkStart w:id="13" w:name="trlBilag1"/>
            <w:r w:rsidRPr="00DF429E">
              <w:rPr>
                <w:b/>
                <w:lang w:val="da-DK"/>
              </w:rPr>
              <w:t>Bilag</w:t>
            </w:r>
            <w:bookmarkEnd w:id="13"/>
            <w:r w:rsidRPr="00DF429E">
              <w:rPr>
                <w:b/>
                <w:lang w:val="da-DK"/>
              </w:rPr>
              <w:t xml:space="preserve"> 2</w:t>
            </w:r>
          </w:p>
        </w:tc>
        <w:tc>
          <w:tcPr>
            <w:tcW w:w="8363" w:type="dxa"/>
          </w:tcPr>
          <w:p w14:paraId="5DE9CCBA" w14:textId="77777777" w:rsidR="00821D68" w:rsidRPr="00821540" w:rsidRDefault="00821540" w:rsidP="00575170">
            <w:pPr>
              <w:pStyle w:val="Normaludenafstand"/>
              <w:rPr>
                <w:lang w:val="da-DK"/>
              </w:rPr>
            </w:pPr>
            <w:r w:rsidRPr="00821540">
              <w:rPr>
                <w:lang w:val="da-DK"/>
              </w:rPr>
              <w:t>Kort</w:t>
            </w:r>
            <w:r w:rsidR="00270DA2">
              <w:rPr>
                <w:lang w:val="da-DK"/>
              </w:rPr>
              <w:t xml:space="preserve"> </w:t>
            </w:r>
            <w:r w:rsidR="004F1F57">
              <w:rPr>
                <w:lang w:val="da-DK"/>
              </w:rPr>
              <w:t xml:space="preserve">over </w:t>
            </w:r>
            <w:r w:rsidR="00270DA2">
              <w:rPr>
                <w:lang w:val="da-DK"/>
              </w:rPr>
              <w:t>omfattede vandløb</w:t>
            </w:r>
          </w:p>
        </w:tc>
      </w:tr>
      <w:tr w:rsidR="00842942" w:rsidRPr="00DF429E" w14:paraId="48E0E833" w14:textId="77777777" w:rsidTr="00117552">
        <w:tc>
          <w:tcPr>
            <w:tcW w:w="851" w:type="dxa"/>
            <w:tcMar>
              <w:bottom w:w="170" w:type="dxa"/>
            </w:tcMar>
          </w:tcPr>
          <w:p w14:paraId="11F51E86" w14:textId="77777777" w:rsidR="00842942" w:rsidRPr="00DF429E" w:rsidRDefault="00842942" w:rsidP="00575170">
            <w:pPr>
              <w:pStyle w:val="Normaludenafstand"/>
              <w:rPr>
                <w:b/>
                <w:lang w:val="da-DK"/>
              </w:rPr>
            </w:pPr>
            <w:r>
              <w:rPr>
                <w:b/>
                <w:lang w:val="da-DK"/>
              </w:rPr>
              <w:t>Bilag 3</w:t>
            </w:r>
          </w:p>
        </w:tc>
        <w:tc>
          <w:tcPr>
            <w:tcW w:w="8363" w:type="dxa"/>
          </w:tcPr>
          <w:p w14:paraId="03A0BF8B" w14:textId="77777777" w:rsidR="00842942" w:rsidRPr="00821540" w:rsidRDefault="00842942" w:rsidP="00575170">
            <w:pPr>
              <w:pStyle w:val="Normaludenafstand"/>
              <w:rPr>
                <w:lang w:val="da-DK"/>
              </w:rPr>
            </w:pPr>
            <w:r>
              <w:rPr>
                <w:lang w:val="da-DK"/>
              </w:rPr>
              <w:t>Redegørelse for grundlaget for fællesbestemmelserne</w:t>
            </w:r>
          </w:p>
        </w:tc>
      </w:tr>
    </w:tbl>
    <w:p w14:paraId="7738C8E9" w14:textId="77777777" w:rsidR="0065610E" w:rsidRPr="0065610E" w:rsidRDefault="0065610E" w:rsidP="0065610E">
      <w:pPr>
        <w:pStyle w:val="Overskrift1"/>
        <w:numPr>
          <w:ilvl w:val="0"/>
          <w:numId w:val="0"/>
        </w:numPr>
      </w:pPr>
      <w:bookmarkStart w:id="14" w:name="Start"/>
      <w:bookmarkEnd w:id="14"/>
      <w:r>
        <w:br w:type="page"/>
      </w:r>
    </w:p>
    <w:p w14:paraId="5880916C" w14:textId="77777777" w:rsidR="00DF429E" w:rsidRDefault="00DF429E" w:rsidP="00B0116A">
      <w:pPr>
        <w:pStyle w:val="Overskrift1"/>
      </w:pPr>
      <w:bookmarkStart w:id="15" w:name="_Toc511908453"/>
      <w:r>
        <w:lastRenderedPageBreak/>
        <w:t>Indledning</w:t>
      </w:r>
      <w:bookmarkEnd w:id="15"/>
    </w:p>
    <w:p w14:paraId="5757C2F6" w14:textId="77777777" w:rsidR="00097D96" w:rsidRDefault="00F451E7" w:rsidP="00097D96">
      <w:r>
        <w:t>Fællesregulativet indeholder de generelle overordnede bestemmelser for vedligeholdelse og administration af de offentlige vandløb i Ærø Kommune</w:t>
      </w:r>
      <w:r w:rsidR="006E589D">
        <w:t xml:space="preserve"> og erstatter </w:t>
      </w:r>
      <w:r w:rsidR="001E036E">
        <w:t>de tilsvarende bestemmelser i regulativer fra de tidligere kommuner, Marstal Kommune og Ærøskøbing Kommune.</w:t>
      </w:r>
    </w:p>
    <w:p w14:paraId="5CDF3254" w14:textId="77777777" w:rsidR="00F451E7" w:rsidRDefault="00F451E7" w:rsidP="00F451E7">
      <w:r>
        <w:t>Fællesregulativet skal læses sammen med de specifikke regulativer</w:t>
      </w:r>
      <w:r w:rsidR="00A8581F">
        <w:t xml:space="preserve"> for de enkelte vandløb</w:t>
      </w:r>
      <w:r>
        <w:t>. De specifikke regulativer indeholder bestemmelser og beskrivelser</w:t>
      </w:r>
      <w:r w:rsidR="00C433A5">
        <w:t xml:space="preserve">, der kun gælder for det enkelte vandløb. Det drejer sig om bestemmelser </w:t>
      </w:r>
      <w:r w:rsidR="00C433A5" w:rsidRPr="00362771">
        <w:t>omkring dimensionering, vandføringsevne, strømrendebredde for grødeskæring m.v.</w:t>
      </w:r>
    </w:p>
    <w:p w14:paraId="799AADFC" w14:textId="77777777" w:rsidR="000249EE" w:rsidRDefault="00C433A5" w:rsidP="00F451E7">
      <w:r>
        <w:t>Formålet med regulativerne er at sikre, at vandløb kan aflede overf</w:t>
      </w:r>
      <w:r w:rsidR="00026D12">
        <w:t>l</w:t>
      </w:r>
      <w:r>
        <w:t>adevand, spildevand og drænvand samtidig med at der tages hensyn til de miljømæssige krav til vandkvaliteten, som er fastsat i anden lovgivning.</w:t>
      </w:r>
    </w:p>
    <w:p w14:paraId="3E1184D9" w14:textId="77777777" w:rsidR="0051048B" w:rsidRDefault="0051048B" w:rsidP="00F451E7">
      <w:r>
        <w:t>Ligeledes er det et formål at ligestille bredejere ved offentlige vandløb i Ærø Kommune.</w:t>
      </w:r>
    </w:p>
    <w:p w14:paraId="41224CAD" w14:textId="77777777" w:rsidR="00362771" w:rsidRDefault="00362771" w:rsidP="00F451E7">
      <w:r>
        <w:t>Ingen må udføre ændringer i og ved vandløbet uden forudgående godkendelse, hvis de er i strid med regulativet, vandløbsloven, miljøbeskyttelsesloven, naturbeskyttelsesloven, vandområdeplanerne, Natura 2000-planerne, habitatdirektivet eller miljømålsloven.</w:t>
      </w:r>
    </w:p>
    <w:p w14:paraId="5BE46C80" w14:textId="77777777" w:rsidR="00595E9F" w:rsidRDefault="00595E9F" w:rsidP="00F451E7">
      <w:r>
        <w:t>En revision af regulativerne kan ikke ændre et vandløbs skikkelse eller vandføringsevne. En sådan ændring kan kun ske gennem regulerings- eller restaureringsprojekter, hvor der tages hensyn til de miljømæssige mål for det enkelte vandløb.</w:t>
      </w:r>
    </w:p>
    <w:p w14:paraId="65235AAA" w14:textId="77777777" w:rsidR="00042ECB" w:rsidRDefault="00042ECB" w:rsidP="008438E4">
      <w:pPr>
        <w:pStyle w:val="Overskrift1"/>
      </w:pPr>
      <w:bookmarkStart w:id="16" w:name="_Toc511908454"/>
      <w:r>
        <w:t>Vandløb omfattet af fællesregulativet</w:t>
      </w:r>
      <w:bookmarkEnd w:id="16"/>
    </w:p>
    <w:p w14:paraId="185A28BE" w14:textId="77777777" w:rsidR="00C433A5" w:rsidRDefault="00883E83" w:rsidP="00F451E7">
      <w:r>
        <w:t xml:space="preserve">Følgende vandløb </w:t>
      </w:r>
      <w:r w:rsidR="003D2FC6">
        <w:t xml:space="preserve">får deres generelle bestemmelser af dette </w:t>
      </w:r>
      <w:r w:rsidR="00C433A5">
        <w:t>fællesregulativ</w:t>
      </w:r>
      <w:r>
        <w:t>:</w:t>
      </w:r>
    </w:p>
    <w:p w14:paraId="55D9B399" w14:textId="77777777" w:rsidR="00FC5894" w:rsidRDefault="00FC5894" w:rsidP="00640C5C">
      <w:pPr>
        <w:pStyle w:val="Listeafsnit"/>
        <w:numPr>
          <w:ilvl w:val="0"/>
          <w:numId w:val="6"/>
        </w:numPr>
      </w:pPr>
      <w:r>
        <w:t xml:space="preserve">Afløb fra </w:t>
      </w:r>
      <w:proofErr w:type="spellStart"/>
      <w:r>
        <w:t>Sjoen</w:t>
      </w:r>
      <w:proofErr w:type="spellEnd"/>
    </w:p>
    <w:p w14:paraId="1BCBE5BA" w14:textId="77777777" w:rsidR="00FC5894" w:rsidRDefault="00FC5894" w:rsidP="00640C5C">
      <w:pPr>
        <w:pStyle w:val="Listeafsnit"/>
        <w:numPr>
          <w:ilvl w:val="0"/>
          <w:numId w:val="6"/>
        </w:numPr>
      </w:pPr>
      <w:r>
        <w:t>Afløb fra Skovby og Stærmose</w:t>
      </w:r>
    </w:p>
    <w:p w14:paraId="7838CEAF" w14:textId="77777777" w:rsidR="00FC5894" w:rsidRDefault="00FC5894" w:rsidP="00640C5C">
      <w:pPr>
        <w:pStyle w:val="Listeafsnit"/>
        <w:numPr>
          <w:ilvl w:val="0"/>
          <w:numId w:val="6"/>
        </w:numPr>
      </w:pPr>
      <w:proofErr w:type="spellStart"/>
      <w:r>
        <w:t>Dyn</w:t>
      </w:r>
      <w:r w:rsidR="00842942">
        <w:t>d</w:t>
      </w:r>
      <w:r>
        <w:t>ebæk</w:t>
      </w:r>
      <w:proofErr w:type="spellEnd"/>
    </w:p>
    <w:p w14:paraId="365DFFAB" w14:textId="77777777" w:rsidR="00FC5894" w:rsidRDefault="00FC5894" w:rsidP="00640C5C">
      <w:pPr>
        <w:pStyle w:val="Listeafsnit"/>
        <w:numPr>
          <w:ilvl w:val="0"/>
          <w:numId w:val="6"/>
        </w:numPr>
      </w:pPr>
      <w:proofErr w:type="spellStart"/>
      <w:r>
        <w:t>Grønvejsrenden</w:t>
      </w:r>
      <w:proofErr w:type="spellEnd"/>
    </w:p>
    <w:p w14:paraId="4F2612C5" w14:textId="77777777" w:rsidR="00FC5894" w:rsidRDefault="00FC5894" w:rsidP="00640C5C">
      <w:pPr>
        <w:pStyle w:val="Listeafsnit"/>
        <w:numPr>
          <w:ilvl w:val="0"/>
          <w:numId w:val="6"/>
        </w:numPr>
      </w:pPr>
      <w:r>
        <w:t>Gråsten Landkanal</w:t>
      </w:r>
    </w:p>
    <w:p w14:paraId="02AAECA2" w14:textId="77777777" w:rsidR="00FC5894" w:rsidRDefault="00842942" w:rsidP="00640C5C">
      <w:pPr>
        <w:pStyle w:val="Listeafsnit"/>
        <w:numPr>
          <w:ilvl w:val="0"/>
          <w:numId w:val="6"/>
        </w:numPr>
      </w:pPr>
      <w:proofErr w:type="spellStart"/>
      <w:r>
        <w:t>Lisbethskærrenden</w:t>
      </w:r>
      <w:proofErr w:type="spellEnd"/>
      <w:r>
        <w:t xml:space="preserve"> (tidligere </w:t>
      </w:r>
      <w:r w:rsidR="00FC5894">
        <w:t>Gudsgave A1</w:t>
      </w:r>
      <w:r>
        <w:t>)</w:t>
      </w:r>
    </w:p>
    <w:p w14:paraId="7244A6E4" w14:textId="77777777" w:rsidR="00FC5894" w:rsidRDefault="00FC5894" w:rsidP="00640C5C">
      <w:pPr>
        <w:pStyle w:val="Listeafsnit"/>
        <w:numPr>
          <w:ilvl w:val="0"/>
          <w:numId w:val="6"/>
        </w:numPr>
      </w:pPr>
      <w:proofErr w:type="spellStart"/>
      <w:r>
        <w:t>Kalvehaverenden</w:t>
      </w:r>
      <w:proofErr w:type="spellEnd"/>
    </w:p>
    <w:p w14:paraId="4EC360D5" w14:textId="77777777" w:rsidR="00FC5894" w:rsidRDefault="00FC5894" w:rsidP="00640C5C">
      <w:pPr>
        <w:pStyle w:val="Listeafsnit"/>
        <w:numPr>
          <w:ilvl w:val="0"/>
          <w:numId w:val="6"/>
        </w:numPr>
      </w:pPr>
      <w:proofErr w:type="spellStart"/>
      <w:r>
        <w:t>Kattemoserenden</w:t>
      </w:r>
      <w:proofErr w:type="spellEnd"/>
    </w:p>
    <w:p w14:paraId="38669A6E" w14:textId="77777777" w:rsidR="00FC5894" w:rsidRDefault="00842942" w:rsidP="00640C5C">
      <w:pPr>
        <w:pStyle w:val="Listeafsnit"/>
        <w:numPr>
          <w:ilvl w:val="0"/>
          <w:numId w:val="6"/>
        </w:numPr>
      </w:pPr>
      <w:r>
        <w:t>Færgegård</w:t>
      </w:r>
      <w:r w:rsidR="007A2C3B">
        <w:t>b</w:t>
      </w:r>
      <w:r>
        <w:t xml:space="preserve">ækken (tidligere </w:t>
      </w:r>
      <w:r w:rsidR="00FC5894">
        <w:t>Kragnæs 1</w:t>
      </w:r>
      <w:r>
        <w:t>)</w:t>
      </w:r>
    </w:p>
    <w:p w14:paraId="533F39A3" w14:textId="77777777" w:rsidR="00FC5894" w:rsidRDefault="00842942" w:rsidP="00640C5C">
      <w:pPr>
        <w:pStyle w:val="Listeafsnit"/>
        <w:numPr>
          <w:ilvl w:val="0"/>
          <w:numId w:val="6"/>
        </w:numPr>
      </w:pPr>
      <w:proofErr w:type="spellStart"/>
      <w:r>
        <w:t>Kragenæsrenden</w:t>
      </w:r>
      <w:proofErr w:type="spellEnd"/>
      <w:r>
        <w:t xml:space="preserve"> (tidligere </w:t>
      </w:r>
      <w:r w:rsidR="00FC5894">
        <w:t>Kragnæs 2</w:t>
      </w:r>
      <w:r>
        <w:t>)</w:t>
      </w:r>
    </w:p>
    <w:p w14:paraId="3B930D96" w14:textId="77777777" w:rsidR="00FC5894" w:rsidRDefault="00842942" w:rsidP="00640C5C">
      <w:pPr>
        <w:pStyle w:val="Listeafsnit"/>
        <w:numPr>
          <w:ilvl w:val="0"/>
          <w:numId w:val="6"/>
        </w:numPr>
      </w:pPr>
      <w:proofErr w:type="spellStart"/>
      <w:r>
        <w:t>Ørbækken</w:t>
      </w:r>
      <w:proofErr w:type="spellEnd"/>
      <w:r>
        <w:t xml:space="preserve"> (tidligere </w:t>
      </w:r>
      <w:r w:rsidR="00FC5894">
        <w:t>Kragnæs 3</w:t>
      </w:r>
      <w:r>
        <w:t>)</w:t>
      </w:r>
    </w:p>
    <w:p w14:paraId="137D1880" w14:textId="77777777" w:rsidR="00FC5894" w:rsidRDefault="00FC5894" w:rsidP="00640C5C">
      <w:pPr>
        <w:pStyle w:val="Listeafsnit"/>
        <w:numPr>
          <w:ilvl w:val="0"/>
          <w:numId w:val="6"/>
        </w:numPr>
      </w:pPr>
      <w:proofErr w:type="spellStart"/>
      <w:r>
        <w:t>Langemadeafløbet</w:t>
      </w:r>
      <w:proofErr w:type="spellEnd"/>
    </w:p>
    <w:p w14:paraId="41219448" w14:textId="77777777" w:rsidR="00FC5894" w:rsidRDefault="00FC5894" w:rsidP="00640C5C">
      <w:pPr>
        <w:pStyle w:val="Listeafsnit"/>
        <w:numPr>
          <w:ilvl w:val="0"/>
          <w:numId w:val="6"/>
        </w:numPr>
      </w:pPr>
      <w:proofErr w:type="spellStart"/>
      <w:r>
        <w:t>Midtmarksrenden</w:t>
      </w:r>
      <w:proofErr w:type="spellEnd"/>
    </w:p>
    <w:p w14:paraId="40426752" w14:textId="77777777" w:rsidR="00FC5894" w:rsidRDefault="00FC5894" w:rsidP="00640C5C">
      <w:pPr>
        <w:pStyle w:val="Listeafsnit"/>
        <w:numPr>
          <w:ilvl w:val="0"/>
          <w:numId w:val="6"/>
        </w:numPr>
      </w:pPr>
      <w:r>
        <w:t>Muddergrøften</w:t>
      </w:r>
    </w:p>
    <w:p w14:paraId="4E829479" w14:textId="77777777" w:rsidR="00FC5894" w:rsidRDefault="00FC5894" w:rsidP="00640C5C">
      <w:pPr>
        <w:pStyle w:val="Listeafsnit"/>
        <w:numPr>
          <w:ilvl w:val="0"/>
          <w:numId w:val="6"/>
        </w:numPr>
      </w:pPr>
      <w:proofErr w:type="spellStart"/>
      <w:r>
        <w:t>Møllesørenden</w:t>
      </w:r>
      <w:proofErr w:type="spellEnd"/>
    </w:p>
    <w:p w14:paraId="0286BE14" w14:textId="77777777" w:rsidR="00FC5894" w:rsidRDefault="00FC5894" w:rsidP="00640C5C">
      <w:pPr>
        <w:pStyle w:val="Listeafsnit"/>
        <w:numPr>
          <w:ilvl w:val="0"/>
          <w:numId w:val="6"/>
        </w:numPr>
      </w:pPr>
      <w:proofErr w:type="spellStart"/>
      <w:r>
        <w:t>Skovsørenden</w:t>
      </w:r>
      <w:proofErr w:type="spellEnd"/>
    </w:p>
    <w:p w14:paraId="0636A9C2" w14:textId="77777777" w:rsidR="00FC5894" w:rsidRDefault="00FC5894" w:rsidP="00640C5C">
      <w:pPr>
        <w:pStyle w:val="Listeafsnit"/>
        <w:numPr>
          <w:ilvl w:val="0"/>
          <w:numId w:val="6"/>
        </w:numPr>
      </w:pPr>
      <w:proofErr w:type="spellStart"/>
      <w:r>
        <w:t>Stagfokrenden</w:t>
      </w:r>
      <w:proofErr w:type="spellEnd"/>
    </w:p>
    <w:p w14:paraId="7A1B3C8F" w14:textId="77777777" w:rsidR="00FC5894" w:rsidRDefault="00FC5894" w:rsidP="00640C5C">
      <w:pPr>
        <w:pStyle w:val="Listeafsnit"/>
        <w:numPr>
          <w:ilvl w:val="0"/>
          <w:numId w:val="6"/>
        </w:numPr>
      </w:pPr>
      <w:r>
        <w:t>Stokkeby Nors Landkanal</w:t>
      </w:r>
    </w:p>
    <w:p w14:paraId="01EF3CEB" w14:textId="77777777" w:rsidR="00FC5894" w:rsidRDefault="00FC5894" w:rsidP="00640C5C">
      <w:pPr>
        <w:pStyle w:val="Listeafsnit"/>
        <w:numPr>
          <w:ilvl w:val="0"/>
          <w:numId w:val="6"/>
        </w:numPr>
      </w:pPr>
      <w:r>
        <w:t>Tranderupafløbet</w:t>
      </w:r>
    </w:p>
    <w:p w14:paraId="5200BB31" w14:textId="77777777" w:rsidR="00FC5894" w:rsidRDefault="00FC5894" w:rsidP="00640C5C">
      <w:pPr>
        <w:pStyle w:val="Listeafsnit"/>
        <w:numPr>
          <w:ilvl w:val="0"/>
          <w:numId w:val="6"/>
        </w:numPr>
      </w:pPr>
      <w:proofErr w:type="spellStart"/>
      <w:r>
        <w:t>Tømmesrenden</w:t>
      </w:r>
      <w:proofErr w:type="spellEnd"/>
    </w:p>
    <w:p w14:paraId="011A2D02" w14:textId="77777777" w:rsidR="00FC5894" w:rsidRDefault="007A2C3B" w:rsidP="00640C5C">
      <w:pPr>
        <w:pStyle w:val="Listeafsnit"/>
        <w:numPr>
          <w:ilvl w:val="0"/>
          <w:numId w:val="6"/>
        </w:numPr>
      </w:pPr>
      <w:r>
        <w:t>Vitsø</w:t>
      </w:r>
      <w:r w:rsidR="00FC5894">
        <w:t xml:space="preserve"> Landkanal</w:t>
      </w:r>
    </w:p>
    <w:p w14:paraId="643D66EA" w14:textId="77777777" w:rsidR="00821540" w:rsidRDefault="00821540" w:rsidP="00821540">
      <w:r>
        <w:t>Se også bilag.</w:t>
      </w:r>
    </w:p>
    <w:p w14:paraId="22A1F9E6" w14:textId="77777777" w:rsidR="00B0116A" w:rsidRDefault="00B0116A" w:rsidP="00B0116A">
      <w:pPr>
        <w:pStyle w:val="Overskrift1"/>
      </w:pPr>
      <w:bookmarkStart w:id="17" w:name="_Toc511908455"/>
      <w:r w:rsidRPr="00DF429E">
        <w:lastRenderedPageBreak/>
        <w:t>Grundlag for regulativet</w:t>
      </w:r>
      <w:bookmarkEnd w:id="17"/>
    </w:p>
    <w:p w14:paraId="3AFCB828" w14:textId="77777777" w:rsidR="00C433A5" w:rsidRDefault="001C195F" w:rsidP="00C433A5">
      <w:r>
        <w:t>Fællesregulativet er udarbejdet på grundlag af:</w:t>
      </w:r>
    </w:p>
    <w:p w14:paraId="0C31BAF0" w14:textId="77777777" w:rsidR="003B691A" w:rsidRDefault="003B691A" w:rsidP="00640C5C">
      <w:pPr>
        <w:pStyle w:val="Listeafsnit"/>
        <w:numPr>
          <w:ilvl w:val="0"/>
          <w:numId w:val="4"/>
        </w:numPr>
      </w:pPr>
      <w:r>
        <w:t>Vandløbsloven</w:t>
      </w:r>
    </w:p>
    <w:p w14:paraId="6ADD4BF2" w14:textId="77777777" w:rsidR="003B691A" w:rsidRDefault="003B691A" w:rsidP="00640C5C">
      <w:pPr>
        <w:pStyle w:val="Listeafsnit"/>
        <w:numPr>
          <w:ilvl w:val="0"/>
          <w:numId w:val="4"/>
        </w:numPr>
      </w:pPr>
      <w:r>
        <w:t xml:space="preserve">Bekendtgørelse om lov om vandløb (BEK </w:t>
      </w:r>
      <w:proofErr w:type="spellStart"/>
      <w:r>
        <w:t>nr</w:t>
      </w:r>
      <w:proofErr w:type="spellEnd"/>
      <w:r>
        <w:t xml:space="preserve"> 127 af 26/01/2017)</w:t>
      </w:r>
    </w:p>
    <w:p w14:paraId="46B77D0C" w14:textId="77777777" w:rsidR="003B691A" w:rsidRDefault="003B691A" w:rsidP="00640C5C">
      <w:pPr>
        <w:pStyle w:val="Listeafsnit"/>
        <w:numPr>
          <w:ilvl w:val="0"/>
          <w:numId w:val="4"/>
        </w:numPr>
      </w:pPr>
      <w:r>
        <w:t xml:space="preserve">Bekendtgørelse om regulativer for offentlige vandløb (BEK </w:t>
      </w:r>
      <w:proofErr w:type="spellStart"/>
      <w:r>
        <w:t>nr</w:t>
      </w:r>
      <w:proofErr w:type="spellEnd"/>
      <w:r>
        <w:t xml:space="preserve"> 919 af 27/06/2016)</w:t>
      </w:r>
    </w:p>
    <w:p w14:paraId="08451233" w14:textId="77777777" w:rsidR="003B691A" w:rsidRDefault="003B691A" w:rsidP="00640C5C">
      <w:pPr>
        <w:pStyle w:val="Listeafsnit"/>
        <w:numPr>
          <w:ilvl w:val="0"/>
          <w:numId w:val="4"/>
        </w:numPr>
      </w:pPr>
      <w:r>
        <w:t xml:space="preserve">Cirkulære om vandløbsloven (CIR </w:t>
      </w:r>
      <w:proofErr w:type="spellStart"/>
      <w:r>
        <w:t>nr</w:t>
      </w:r>
      <w:proofErr w:type="spellEnd"/>
      <w:r>
        <w:t xml:space="preserve"> 21 af 26/02/1985)</w:t>
      </w:r>
    </w:p>
    <w:p w14:paraId="5CD7E406" w14:textId="77777777" w:rsidR="003B691A" w:rsidRDefault="003B691A" w:rsidP="00640C5C">
      <w:pPr>
        <w:pStyle w:val="Listeafsnit"/>
        <w:numPr>
          <w:ilvl w:val="0"/>
          <w:numId w:val="4"/>
        </w:numPr>
      </w:pPr>
      <w:r>
        <w:t xml:space="preserve">Standardregulativ for offentlige vandløb, jfr. Vandløbslovens § 12 (REG </w:t>
      </w:r>
      <w:proofErr w:type="spellStart"/>
      <w:r>
        <w:t>nr</w:t>
      </w:r>
      <w:proofErr w:type="spellEnd"/>
      <w:r>
        <w:t xml:space="preserve"> 23 af 20/07/1984)</w:t>
      </w:r>
    </w:p>
    <w:p w14:paraId="6153AE8B" w14:textId="77777777" w:rsidR="003B691A" w:rsidRDefault="003B691A" w:rsidP="00640C5C">
      <w:pPr>
        <w:pStyle w:val="Listeafsnit"/>
        <w:numPr>
          <w:ilvl w:val="0"/>
          <w:numId w:val="4"/>
        </w:numPr>
      </w:pPr>
      <w:r>
        <w:t>Gældende regulativer fra hhv. Ærøskøbing Kommune og Marstal Kommune</w:t>
      </w:r>
      <w:r w:rsidR="000577CA">
        <w:t>.</w:t>
      </w:r>
    </w:p>
    <w:p w14:paraId="625BE7B5" w14:textId="77777777" w:rsidR="003B691A" w:rsidRDefault="003B691A" w:rsidP="003B691A">
      <w:r>
        <w:t xml:space="preserve">Samt </w:t>
      </w:r>
    </w:p>
    <w:p w14:paraId="7AD4E317" w14:textId="77777777" w:rsidR="003B691A" w:rsidRDefault="003B691A" w:rsidP="00640C5C">
      <w:pPr>
        <w:pStyle w:val="Listeafsnit"/>
        <w:numPr>
          <w:ilvl w:val="0"/>
          <w:numId w:val="4"/>
        </w:numPr>
      </w:pPr>
      <w:r>
        <w:t>Naturbeskyttelsesloven</w:t>
      </w:r>
    </w:p>
    <w:p w14:paraId="5418EF7A" w14:textId="77777777" w:rsidR="003B691A" w:rsidRDefault="003B691A" w:rsidP="00640C5C">
      <w:pPr>
        <w:pStyle w:val="Listeafsnit"/>
        <w:numPr>
          <w:ilvl w:val="0"/>
          <w:numId w:val="4"/>
        </w:numPr>
      </w:pPr>
      <w:r>
        <w:t>Miljøbeskyttelsesloven</w:t>
      </w:r>
    </w:p>
    <w:p w14:paraId="5BA7FA8E" w14:textId="77777777" w:rsidR="003B691A" w:rsidRDefault="003B691A" w:rsidP="00640C5C">
      <w:pPr>
        <w:pStyle w:val="Listeafsnit"/>
        <w:numPr>
          <w:ilvl w:val="0"/>
          <w:numId w:val="4"/>
        </w:numPr>
      </w:pPr>
      <w:r>
        <w:t>Miljømålsloven</w:t>
      </w:r>
    </w:p>
    <w:p w14:paraId="5643EE41" w14:textId="77777777" w:rsidR="003B691A" w:rsidRDefault="003B691A" w:rsidP="00640C5C">
      <w:pPr>
        <w:pStyle w:val="Listeafsnit"/>
        <w:numPr>
          <w:ilvl w:val="0"/>
          <w:numId w:val="4"/>
        </w:numPr>
      </w:pPr>
      <w:r>
        <w:t>Fiskeriloven</w:t>
      </w:r>
    </w:p>
    <w:p w14:paraId="07181732" w14:textId="77777777" w:rsidR="003B691A" w:rsidRDefault="003B691A" w:rsidP="00640C5C">
      <w:pPr>
        <w:pStyle w:val="Listeafsnit"/>
        <w:numPr>
          <w:ilvl w:val="0"/>
          <w:numId w:val="4"/>
        </w:numPr>
      </w:pPr>
      <w:r>
        <w:t>Vandforsyningsloven</w:t>
      </w:r>
    </w:p>
    <w:p w14:paraId="423E9C00" w14:textId="77777777" w:rsidR="003B691A" w:rsidRDefault="003B691A" w:rsidP="00640C5C">
      <w:pPr>
        <w:pStyle w:val="Listeafsnit"/>
        <w:numPr>
          <w:ilvl w:val="0"/>
          <w:numId w:val="4"/>
        </w:numPr>
      </w:pPr>
      <w:r>
        <w:t>Habitatdirektivet</w:t>
      </w:r>
    </w:p>
    <w:p w14:paraId="76F386BC" w14:textId="77777777" w:rsidR="001A0F90" w:rsidRDefault="001A0F90" w:rsidP="001A0F90">
      <w:r>
        <w:t>Vandløbsloven er det primære lovgrundlag for udarbejdelse af regulativer. Vandområdeplanen, miljømålsloven, naturbeskyttelsesloven, planloven, miljøbeskyttelsesloven samt habitatdirektivet danner det øvr</w:t>
      </w:r>
      <w:r w:rsidR="004F1F57">
        <w:t>ige lovgrundlag for vandløbene.</w:t>
      </w:r>
    </w:p>
    <w:p w14:paraId="7784D939" w14:textId="77777777" w:rsidR="004F1F57" w:rsidRDefault="004F1F57" w:rsidP="001A0F90">
      <w:r>
        <w:t xml:space="preserve">Redegørelse for grundlaget for fællesregulativet fremgår af bilag </w:t>
      </w:r>
      <w:r w:rsidR="00842942">
        <w:t>3</w:t>
      </w:r>
      <w:r>
        <w:t>.</w:t>
      </w:r>
    </w:p>
    <w:p w14:paraId="3E8E5485" w14:textId="77777777" w:rsidR="00DA1A06" w:rsidRDefault="00DA1A06" w:rsidP="00DA1A06">
      <w:pPr>
        <w:pStyle w:val="Overskrift2"/>
      </w:pPr>
      <w:bookmarkStart w:id="18" w:name="_Toc511908456"/>
      <w:r>
        <w:t>Miljømål</w:t>
      </w:r>
      <w:bookmarkEnd w:id="18"/>
    </w:p>
    <w:p w14:paraId="754D530C" w14:textId="77777777" w:rsidR="00DA1A06" w:rsidRPr="0098069C" w:rsidRDefault="00DA1A06" w:rsidP="00DA1A06">
      <w:r>
        <w:t>De enkelte vandløbs miljømål fremgår af den statslige planlægning på vandområdet. De ved revisionen gældende miljømål fremgår af de specifikke vandløbsregulativer.</w:t>
      </w:r>
    </w:p>
    <w:p w14:paraId="3277E04E" w14:textId="77777777" w:rsidR="00A904A6" w:rsidRDefault="00A904A6" w:rsidP="00AA42E0">
      <w:pPr>
        <w:pStyle w:val="Overskrift1"/>
      </w:pPr>
      <w:bookmarkStart w:id="19" w:name="_Toc511908457"/>
      <w:r>
        <w:t>Konsekvenser</w:t>
      </w:r>
      <w:bookmarkEnd w:id="19"/>
    </w:p>
    <w:p w14:paraId="3BE4EE5F" w14:textId="77777777" w:rsidR="00236B5A" w:rsidRDefault="00236B5A" w:rsidP="00236B5A">
      <w:r>
        <w:t>Beskrivelser og bestemmelser i dette fællesregulativ ophæver og erstatter de tilsvarende beskrivelser og bestemmelser i de gældende regulativer.</w:t>
      </w:r>
    </w:p>
    <w:p w14:paraId="58998AC7" w14:textId="77777777" w:rsidR="00236B5A" w:rsidRPr="00012D3F" w:rsidRDefault="007D2576" w:rsidP="00236B5A">
      <w:r>
        <w:t>Redegørelse om konsekvenser</w:t>
      </w:r>
      <w:r w:rsidR="00236B5A">
        <w:t xml:space="preserve"> fremgår af bilag </w:t>
      </w:r>
      <w:r w:rsidR="00842942">
        <w:t>3</w:t>
      </w:r>
      <w:r w:rsidR="00236B5A">
        <w:t xml:space="preserve">. </w:t>
      </w:r>
    </w:p>
    <w:p w14:paraId="156DCD16" w14:textId="77777777" w:rsidR="00733F07" w:rsidRDefault="00012D3F" w:rsidP="00012D3F">
      <w:r>
        <w:t xml:space="preserve">Det er </w:t>
      </w:r>
      <w:r w:rsidR="00CD70A9">
        <w:t>vandløbsmyndigheden</w:t>
      </w:r>
      <w:r w:rsidR="00710BE9">
        <w:t>s</w:t>
      </w:r>
      <w:r>
        <w:t xml:space="preserve"> vurdering, at fællesbestemmelserne ikke ændrer væsentligt ved de enk</w:t>
      </w:r>
      <w:r w:rsidR="00733F07">
        <w:t>elte vandløbs afvandingsmæssige- eller miljømæssige forhold.</w:t>
      </w:r>
    </w:p>
    <w:p w14:paraId="306181D6" w14:textId="77777777" w:rsidR="00A904A6" w:rsidRDefault="00A904A6" w:rsidP="0098069C">
      <w:pPr>
        <w:pStyle w:val="Overskrift1"/>
      </w:pPr>
      <w:bookmarkStart w:id="20" w:name="_Toc511908458"/>
      <w:r>
        <w:t>Vandløbenes</w:t>
      </w:r>
      <w:r w:rsidR="0098069C">
        <w:t xml:space="preserve"> skikkelse og vandføringsevne</w:t>
      </w:r>
      <w:bookmarkEnd w:id="20"/>
    </w:p>
    <w:p w14:paraId="27BEB51A" w14:textId="77777777" w:rsidR="00584E39" w:rsidRDefault="0098069C" w:rsidP="0098069C">
      <w:r w:rsidRPr="00DD0721">
        <w:t xml:space="preserve">De specifikke bestemmelser </w:t>
      </w:r>
      <w:r w:rsidR="00584E39">
        <w:t>om skikkelse og/eller vandføringsevne for det enkelte vandløb er ikke omfattet af dette fællesregulativ. Disse fremgår af de specifikke vandløbsregulativer.</w:t>
      </w:r>
    </w:p>
    <w:p w14:paraId="5A366F6D" w14:textId="77777777" w:rsidR="008438E4" w:rsidRDefault="008438E4" w:rsidP="008438E4">
      <w:pPr>
        <w:pStyle w:val="Overskrift2"/>
      </w:pPr>
      <w:bookmarkStart w:id="21" w:name="_Toc511908459"/>
      <w:r>
        <w:t>Stationering</w:t>
      </w:r>
      <w:bookmarkEnd w:id="21"/>
    </w:p>
    <w:p w14:paraId="755D7F49" w14:textId="77777777" w:rsidR="008438E4" w:rsidRDefault="00CD70A9" w:rsidP="004E3BF3">
      <w:r>
        <w:t>V</w:t>
      </w:r>
      <w:r w:rsidR="008438E4">
        <w:t>andløbene</w:t>
      </w:r>
      <w:r>
        <w:t>s stationering</w:t>
      </w:r>
      <w:r w:rsidR="008438E4">
        <w:t xml:space="preserve"> fra deres begyndelse og nedefter svare</w:t>
      </w:r>
      <w:r>
        <w:t>r</w:t>
      </w:r>
      <w:r w:rsidR="008438E4">
        <w:t xml:space="preserve"> til afstanden i meter fra startpunktet.</w:t>
      </w:r>
    </w:p>
    <w:p w14:paraId="1EE919CB" w14:textId="77777777" w:rsidR="0098069C" w:rsidRDefault="00337B53" w:rsidP="0098069C">
      <w:pPr>
        <w:pStyle w:val="Overskrift1"/>
      </w:pPr>
      <w:bookmarkStart w:id="22" w:name="_Toc511908460"/>
      <w:r>
        <w:t>Broer, overkørsler og andre b</w:t>
      </w:r>
      <w:r w:rsidR="0098069C">
        <w:t>ygværker</w:t>
      </w:r>
      <w:bookmarkEnd w:id="22"/>
    </w:p>
    <w:p w14:paraId="6F8F4767" w14:textId="77777777" w:rsidR="007A74B5" w:rsidRDefault="00CD70A9" w:rsidP="00CE3545">
      <w:r>
        <w:t>Vandløbsmyndigheden</w:t>
      </w:r>
      <w:r w:rsidR="00CE3545">
        <w:t xml:space="preserve"> skal godkende enhver ændring af eksisterende bygværker, samt anlæg af nye bygværker</w:t>
      </w:r>
      <w:r w:rsidR="00434A7F">
        <w:t xml:space="preserve"> jf. vandløbslovens § 47</w:t>
      </w:r>
      <w:r w:rsidR="00CE3545">
        <w:t>.</w:t>
      </w:r>
      <w:r w:rsidR="00C56A0E">
        <w:t xml:space="preserve"> Tilladelse til etablering af en bro kan først gives når lodsejere på begge sider af vandløbet har indvilliget i projektet ved underskrift. </w:t>
      </w:r>
      <w:r w:rsidR="007A74B5">
        <w:t xml:space="preserve">Bygværker kan </w:t>
      </w:r>
      <w:proofErr w:type="gramStart"/>
      <w:r w:rsidR="007A74B5">
        <w:t>eksempelvis</w:t>
      </w:r>
      <w:proofErr w:type="gramEnd"/>
      <w:r w:rsidR="007A74B5">
        <w:t xml:space="preserve"> </w:t>
      </w:r>
      <w:r w:rsidR="007A74B5">
        <w:lastRenderedPageBreak/>
        <w:t xml:space="preserve">være: broer, overkørsler, </w:t>
      </w:r>
      <w:r w:rsidR="00077FD6">
        <w:t xml:space="preserve">udløbsbygværker, skråningssikringer, </w:t>
      </w:r>
      <w:r w:rsidR="007A74B5">
        <w:t>faskiner,</w:t>
      </w:r>
      <w:r w:rsidR="00980005">
        <w:t xml:space="preserve"> styrt, </w:t>
      </w:r>
      <w:r w:rsidR="00E06EE0">
        <w:t xml:space="preserve">stryg, </w:t>
      </w:r>
      <w:r w:rsidR="00980005">
        <w:t xml:space="preserve">vandingsanlæg og </w:t>
      </w:r>
      <w:r w:rsidR="007A74B5">
        <w:t>opstemningsanlæg</w:t>
      </w:r>
      <w:r w:rsidR="00980005">
        <w:t xml:space="preserve"> m.v.</w:t>
      </w:r>
      <w:r w:rsidR="007A74B5">
        <w:t xml:space="preserve"> </w:t>
      </w:r>
    </w:p>
    <w:p w14:paraId="66B31F45" w14:textId="77777777" w:rsidR="00E06EE0" w:rsidRDefault="004B4630" w:rsidP="00CE3545">
      <w:r>
        <w:t>Findes der s</w:t>
      </w:r>
      <w:r w:rsidR="00E06EE0">
        <w:t xml:space="preserve">tryg, udløbsbygværker og skråningssikringer der er udført af hensyn til vandløbene, vedligeholdes </w:t>
      </w:r>
      <w:r w:rsidR="00447A96">
        <w:t xml:space="preserve">disse </w:t>
      </w:r>
      <w:r w:rsidR="00E06EE0">
        <w:t>som en del af vandløbene.</w:t>
      </w:r>
    </w:p>
    <w:p w14:paraId="00C386CB" w14:textId="77777777" w:rsidR="00671FC0" w:rsidRDefault="00C56A0E" w:rsidP="00671FC0">
      <w:pPr>
        <w:pStyle w:val="Overskrift2"/>
      </w:pPr>
      <w:bookmarkStart w:id="23" w:name="_Toc511908461"/>
      <w:r>
        <w:t>Vedligeholdelse af b</w:t>
      </w:r>
      <w:r w:rsidR="00671FC0">
        <w:t>roer og overkørsler</w:t>
      </w:r>
      <w:bookmarkEnd w:id="23"/>
    </w:p>
    <w:p w14:paraId="6816BC5C" w14:textId="77777777" w:rsidR="00C56A0E" w:rsidRDefault="00C56A0E" w:rsidP="00C56A0E">
      <w:r>
        <w:t>I fællesregulativet gælder følgende generelle bestemmelser om vedligeholdelse af broer og overkørsler:</w:t>
      </w:r>
    </w:p>
    <w:p w14:paraId="4B45127A" w14:textId="77777777" w:rsidR="00671FC0" w:rsidRDefault="00671FC0" w:rsidP="00640C5C">
      <w:pPr>
        <w:pStyle w:val="Listeafsnit"/>
        <w:numPr>
          <w:ilvl w:val="0"/>
          <w:numId w:val="23"/>
        </w:numPr>
      </w:pPr>
      <w:r>
        <w:t>Vedligehold af broer og overkørsler påhviler ejer eller brugeren heraf, jævnfør vandløbslovens § 54.</w:t>
      </w:r>
      <w:r w:rsidR="0094017C">
        <w:t xml:space="preserve"> Bygværkets skikkelse eller dimension må ikke ændres</w:t>
      </w:r>
      <w:r w:rsidR="00414D0F">
        <w:t xml:space="preserve"> og vedligehold må ikke påvirke afvandingsforholdene negativt eller være til skade for vandmiljøet.</w:t>
      </w:r>
    </w:p>
    <w:p w14:paraId="33E2BDB2" w14:textId="77777777" w:rsidR="00671FC0" w:rsidRDefault="00671FC0" w:rsidP="00640C5C">
      <w:pPr>
        <w:pStyle w:val="Listeafsnit"/>
        <w:numPr>
          <w:ilvl w:val="0"/>
          <w:numId w:val="23"/>
        </w:numPr>
      </w:pPr>
      <w:r>
        <w:t xml:space="preserve">Ejer eller bruger har pligt til at sikre fri vandføring ved broer og overkørsler. Dette arbejde omfatter at grene, grøde, sand m.m., der måtte samle sig ved broer og overkørsler fjernes </w:t>
      </w:r>
      <w:proofErr w:type="gramStart"/>
      <w:r>
        <w:t>med mindre</w:t>
      </w:r>
      <w:proofErr w:type="gramEnd"/>
      <w:r>
        <w:t xml:space="preserve"> det ophobede materiale stammer fra vandløbsvedligeholdelsen som </w:t>
      </w:r>
      <w:r w:rsidR="00CD70A9">
        <w:t>vandløbsmyndigheden</w:t>
      </w:r>
      <w:r>
        <w:t xml:space="preserve"> forestår.</w:t>
      </w:r>
    </w:p>
    <w:p w14:paraId="1C94144E" w14:textId="77777777" w:rsidR="00341017" w:rsidRDefault="00341017" w:rsidP="00640C5C">
      <w:pPr>
        <w:pStyle w:val="Listeafsnit"/>
        <w:numPr>
          <w:ilvl w:val="0"/>
          <w:numId w:val="23"/>
        </w:numPr>
      </w:pPr>
      <w:r>
        <w:t>Vedligeholdelsen kan udføres på alle tider af året.</w:t>
      </w:r>
    </w:p>
    <w:p w14:paraId="77DBC87A" w14:textId="77777777" w:rsidR="00341017" w:rsidRDefault="00341017" w:rsidP="00640C5C">
      <w:pPr>
        <w:pStyle w:val="Listeafsnit"/>
        <w:numPr>
          <w:ilvl w:val="0"/>
          <w:numId w:val="23"/>
        </w:numPr>
      </w:pPr>
      <w:r>
        <w:t>Vedligeholdelsen må ikke skade vandløbet eller dets miljø.</w:t>
      </w:r>
    </w:p>
    <w:p w14:paraId="45A6EFD9" w14:textId="77777777" w:rsidR="00671FC0" w:rsidRDefault="00671FC0" w:rsidP="00640C5C">
      <w:pPr>
        <w:pStyle w:val="Listeafsnit"/>
        <w:numPr>
          <w:ilvl w:val="0"/>
          <w:numId w:val="23"/>
        </w:numPr>
      </w:pPr>
      <w:r>
        <w:t xml:space="preserve">Broer der efter </w:t>
      </w:r>
      <w:r w:rsidR="00CD70A9">
        <w:t>vandløbsmyndigheden</w:t>
      </w:r>
      <w:r w:rsidR="00710BE9">
        <w:t>s</w:t>
      </w:r>
      <w:r>
        <w:t xml:space="preserve"> skøn ikke findes i forsvarlig stand kan påbydes fjernet på lodsejernes bekostning. Omkostningen fordeles ligeligt mellem lodsejere på begge sider af vandløbet.</w:t>
      </w:r>
    </w:p>
    <w:p w14:paraId="304C37AB" w14:textId="77777777" w:rsidR="00C56A0E" w:rsidRDefault="00C56A0E" w:rsidP="00C56A0E">
      <w:r>
        <w:t>Åbnes rørlagte strækninger, gælder bestemmelserne i fællesregulativet også for disse strækninger.</w:t>
      </w:r>
    </w:p>
    <w:p w14:paraId="77005ACF" w14:textId="77777777" w:rsidR="00CE3545" w:rsidRDefault="00AE0B6E" w:rsidP="00E95487">
      <w:pPr>
        <w:pStyle w:val="Overskrift2"/>
      </w:pPr>
      <w:bookmarkStart w:id="24" w:name="_Toc511908462"/>
      <w:r>
        <w:t>Vedligeholdelse af a</w:t>
      </w:r>
      <w:r w:rsidR="00337B53">
        <w:t>ndre</w:t>
      </w:r>
      <w:r w:rsidR="00E95487">
        <w:t xml:space="preserve"> bygværker</w:t>
      </w:r>
      <w:bookmarkEnd w:id="24"/>
    </w:p>
    <w:p w14:paraId="63A8A02C" w14:textId="77777777" w:rsidR="00AE0B6E" w:rsidRDefault="00AE0B6E" w:rsidP="00AE0B6E">
      <w:r>
        <w:t>I fællesregulativet gælder følgende generelle bestemmelser om vedligeholdelse af andre bygværker:</w:t>
      </w:r>
    </w:p>
    <w:p w14:paraId="5715A441" w14:textId="77777777" w:rsidR="00341017" w:rsidRDefault="00341017" w:rsidP="00640C5C">
      <w:pPr>
        <w:pStyle w:val="Listeafsnit"/>
        <w:numPr>
          <w:ilvl w:val="0"/>
          <w:numId w:val="24"/>
        </w:numPr>
      </w:pPr>
      <w:r>
        <w:t>Vedligehold af andre bygværker påhviler ejer eller brugeren heraf, jævnfør vandløbslovens § 54.</w:t>
      </w:r>
    </w:p>
    <w:p w14:paraId="744B3D82" w14:textId="77777777" w:rsidR="00414D0F" w:rsidRDefault="00414D0F" w:rsidP="00640C5C">
      <w:pPr>
        <w:pStyle w:val="Listeafsnit"/>
        <w:numPr>
          <w:ilvl w:val="0"/>
          <w:numId w:val="24"/>
        </w:numPr>
      </w:pPr>
      <w:r>
        <w:t xml:space="preserve">Ejer eller bruger har pligt til at sikre fri vandføring ved bygværker. Dette arbejde omfatter at grene, grøde, sand m.m., der måtte samle sig ved bygværker fjernes </w:t>
      </w:r>
      <w:proofErr w:type="gramStart"/>
      <w:r>
        <w:t>med mindre</w:t>
      </w:r>
      <w:proofErr w:type="gramEnd"/>
      <w:r>
        <w:t xml:space="preserve"> det ophobede materiale stammer fra vandløbsvedligeholdelsen som </w:t>
      </w:r>
      <w:r w:rsidR="00CD70A9">
        <w:t>vandløbsmyndigheden</w:t>
      </w:r>
      <w:r>
        <w:t xml:space="preserve"> forestår.</w:t>
      </w:r>
    </w:p>
    <w:p w14:paraId="058393A6" w14:textId="77777777" w:rsidR="00341017" w:rsidRDefault="00341017" w:rsidP="00640C5C">
      <w:pPr>
        <w:pStyle w:val="Listeafsnit"/>
        <w:numPr>
          <w:ilvl w:val="0"/>
          <w:numId w:val="24"/>
        </w:numPr>
      </w:pPr>
      <w:r>
        <w:t>Vedligeholdelsen kan udføres på alle tider af året.</w:t>
      </w:r>
    </w:p>
    <w:p w14:paraId="23C3FEAE" w14:textId="77777777" w:rsidR="00341017" w:rsidRDefault="00341017" w:rsidP="00640C5C">
      <w:pPr>
        <w:pStyle w:val="Listeafsnit"/>
        <w:numPr>
          <w:ilvl w:val="0"/>
          <w:numId w:val="24"/>
        </w:numPr>
      </w:pPr>
      <w:r>
        <w:t>Vedligeholdelsen må ikke skade vandløbet eller dets miljø.</w:t>
      </w:r>
    </w:p>
    <w:p w14:paraId="310E159B" w14:textId="77777777" w:rsidR="00C56DD6" w:rsidRDefault="00CD70A9" w:rsidP="00640C5C">
      <w:pPr>
        <w:pStyle w:val="Listeafsnit"/>
        <w:numPr>
          <w:ilvl w:val="0"/>
          <w:numId w:val="24"/>
        </w:numPr>
      </w:pPr>
      <w:r>
        <w:t>Vandløbsmyndigheden</w:t>
      </w:r>
      <w:r w:rsidR="00C56DD6">
        <w:t xml:space="preserve"> kan ved påbud kræve, at bygværker, der ikke vedligeholdes, fjernes. Alternativt kan </w:t>
      </w:r>
      <w:r>
        <w:t>vandløbsmyndigheden</w:t>
      </w:r>
      <w:r w:rsidR="00C56DD6">
        <w:t xml:space="preserve"> istandsætte bygværket for ejernes regning</w:t>
      </w:r>
      <w:r w:rsidR="00897BFB">
        <w:t xml:space="preserve"> jf. vandløbslovens § 54</w:t>
      </w:r>
      <w:r w:rsidR="00C56DD6">
        <w:t>.</w:t>
      </w:r>
    </w:p>
    <w:p w14:paraId="045F9E39" w14:textId="77777777" w:rsidR="00E95487" w:rsidRDefault="00077FD6" w:rsidP="00640C5C">
      <w:pPr>
        <w:pStyle w:val="Listeafsnit"/>
        <w:numPr>
          <w:ilvl w:val="0"/>
          <w:numId w:val="24"/>
        </w:numPr>
      </w:pPr>
      <w:r>
        <w:t xml:space="preserve">Beskadiges bygværker kan </w:t>
      </w:r>
      <w:r w:rsidR="00CD70A9">
        <w:t>vandløbsmyndigheden</w:t>
      </w:r>
      <w:r>
        <w:t xml:space="preserve"> meddele påbud om genoprettelse af den tidligere tilstand.</w:t>
      </w:r>
    </w:p>
    <w:p w14:paraId="6345AC0C" w14:textId="77777777" w:rsidR="00A57131" w:rsidRDefault="00A57131" w:rsidP="00A57131">
      <w:r>
        <w:t>Åbnes rørlagte strækninger, gælder bestemmelserne i fællesregulativet også for disse strækninger.</w:t>
      </w:r>
    </w:p>
    <w:p w14:paraId="02E6432C" w14:textId="77777777" w:rsidR="00447A96" w:rsidRDefault="00447A96" w:rsidP="00447A96">
      <w:pPr>
        <w:pStyle w:val="Overskrift2"/>
      </w:pPr>
      <w:bookmarkStart w:id="25" w:name="_Toc511908463"/>
      <w:r>
        <w:t>Vedligeholdelse af dræn- og spildevandsledninger</w:t>
      </w:r>
      <w:bookmarkEnd w:id="25"/>
    </w:p>
    <w:p w14:paraId="56AB974B" w14:textId="77777777" w:rsidR="00447A96" w:rsidRDefault="00447A96" w:rsidP="00447A96">
      <w:r>
        <w:t xml:space="preserve">I fællesregulativet gælder følgende generelle bestemmelser om vedligeholdelse af </w:t>
      </w:r>
      <w:r w:rsidR="00CB0784">
        <w:t>dræn- og spildevandsledninger</w:t>
      </w:r>
      <w:r>
        <w:t>:</w:t>
      </w:r>
    </w:p>
    <w:p w14:paraId="0FD80DD0" w14:textId="77777777" w:rsidR="00CB0784" w:rsidRDefault="00CB0784" w:rsidP="00640C5C">
      <w:pPr>
        <w:pStyle w:val="Listeafsnit"/>
        <w:numPr>
          <w:ilvl w:val="0"/>
          <w:numId w:val="27"/>
        </w:numPr>
      </w:pPr>
      <w:r>
        <w:t>Vedligeholdelse af dræn- og spildevandsledninger påhviler ejer.</w:t>
      </w:r>
    </w:p>
    <w:p w14:paraId="6E96AED0" w14:textId="77777777" w:rsidR="00CB0784" w:rsidRDefault="00CB0784" w:rsidP="00640C5C">
      <w:pPr>
        <w:pStyle w:val="Listeafsnit"/>
        <w:numPr>
          <w:ilvl w:val="0"/>
          <w:numId w:val="27"/>
        </w:numPr>
      </w:pPr>
      <w:r>
        <w:lastRenderedPageBreak/>
        <w:t>Udløb fra dræn- og spildevandsledninger kan friholdes med håndredskaber uden at skade vandløbet.</w:t>
      </w:r>
    </w:p>
    <w:p w14:paraId="25BD61FE" w14:textId="77777777" w:rsidR="00CB0784" w:rsidRDefault="00CB0784" w:rsidP="00640C5C">
      <w:pPr>
        <w:pStyle w:val="Listeafsnit"/>
        <w:numPr>
          <w:ilvl w:val="0"/>
          <w:numId w:val="27"/>
        </w:numPr>
      </w:pPr>
      <w:r>
        <w:t>Oprensning foran udløb med maskine eller oprense under den regulativmæssige bund, kræver vandløbsmyndighedens tilladelse.</w:t>
      </w:r>
    </w:p>
    <w:p w14:paraId="6D650DA2" w14:textId="77777777" w:rsidR="00CB0784" w:rsidRDefault="00CB0784" w:rsidP="00640C5C">
      <w:pPr>
        <w:pStyle w:val="Listeafsnit"/>
        <w:numPr>
          <w:ilvl w:val="0"/>
          <w:numId w:val="27"/>
        </w:numPr>
      </w:pPr>
      <w:r>
        <w:t>Vedligeholdelsen må udføres på alle tider af året.</w:t>
      </w:r>
    </w:p>
    <w:p w14:paraId="58C9012D" w14:textId="77777777" w:rsidR="00CB0784" w:rsidRDefault="00CB0784" w:rsidP="00640C5C">
      <w:pPr>
        <w:pStyle w:val="Listeafsnit"/>
        <w:numPr>
          <w:ilvl w:val="0"/>
          <w:numId w:val="27"/>
        </w:numPr>
      </w:pPr>
      <w:r>
        <w:t>Spules dræn skal der ske opsamling af fritspulet materiale, så vandløbene ikke forurenes, jf. miljøbeskyttelseslovens § 27, stk. 2.</w:t>
      </w:r>
    </w:p>
    <w:p w14:paraId="323F08F8" w14:textId="77777777" w:rsidR="00CB0784" w:rsidRDefault="00CB0784" w:rsidP="001F4E32">
      <w:r>
        <w:t>Åbnes rørlagte strækninger, gælder bestemmelserne i fællesregulativet også for disse strækninger.</w:t>
      </w:r>
    </w:p>
    <w:p w14:paraId="3747E1F8" w14:textId="77777777" w:rsidR="0098069C" w:rsidRDefault="0098069C" w:rsidP="0098069C">
      <w:pPr>
        <w:pStyle w:val="Overskrift1"/>
      </w:pPr>
      <w:bookmarkStart w:id="26" w:name="_Toc511908464"/>
      <w:r>
        <w:t>Bestemmelser om sejlads</w:t>
      </w:r>
      <w:bookmarkEnd w:id="26"/>
    </w:p>
    <w:p w14:paraId="5BB4B2B2" w14:textId="77777777" w:rsidR="008F1ECC" w:rsidRDefault="008F1ECC" w:rsidP="008F1ECC">
      <w:r>
        <w:t xml:space="preserve">I fællesregulativet gælder følgende generelle bestemmelser om </w:t>
      </w:r>
      <w:r w:rsidR="00C56A0E">
        <w:t>sejlads</w:t>
      </w:r>
      <w:r>
        <w:t>:</w:t>
      </w:r>
    </w:p>
    <w:p w14:paraId="3E383B12" w14:textId="77777777" w:rsidR="003307FC" w:rsidRDefault="003307FC" w:rsidP="00640C5C">
      <w:pPr>
        <w:pStyle w:val="Listeafsnit"/>
        <w:numPr>
          <w:ilvl w:val="0"/>
          <w:numId w:val="22"/>
        </w:numPr>
      </w:pPr>
      <w:r w:rsidRPr="0092612D">
        <w:t>Enhver form for sejlads i vandløbene er forbudt. Sejladsforbuddet skyldes, at vandløbe</w:t>
      </w:r>
      <w:r w:rsidR="004E3BF3">
        <w:t>ne</w:t>
      </w:r>
      <w:r w:rsidRPr="0092612D">
        <w:t>s fysiske dimensioner ikke gør det muligt at sejle uden, at der sker skade på vandløbets bund og sider til gene for dyre- og plantelivet.</w:t>
      </w:r>
    </w:p>
    <w:p w14:paraId="0E3EE44E" w14:textId="77777777" w:rsidR="00434A7F" w:rsidRDefault="00434A7F" w:rsidP="003307FC">
      <w:r>
        <w:t>Åbnes rørlagte strækninger, gælder bestemmelserne i fællesregulativet også for disse strækninger.</w:t>
      </w:r>
    </w:p>
    <w:p w14:paraId="1DC931BF" w14:textId="77777777" w:rsidR="0098069C" w:rsidRDefault="0098069C" w:rsidP="0098069C">
      <w:pPr>
        <w:pStyle w:val="Overskrift1"/>
      </w:pPr>
      <w:bookmarkStart w:id="27" w:name="_Toc511908465"/>
      <w:r>
        <w:t>Bredejerforhold</w:t>
      </w:r>
      <w:bookmarkEnd w:id="27"/>
    </w:p>
    <w:p w14:paraId="4A8622B6" w14:textId="77777777" w:rsidR="0098069C" w:rsidRDefault="0098069C" w:rsidP="003307FC">
      <w:pPr>
        <w:pStyle w:val="Overskrift2"/>
      </w:pPr>
      <w:bookmarkStart w:id="28" w:name="_Toc511908466"/>
      <w:r>
        <w:t>2 meter bræmme</w:t>
      </w:r>
      <w:bookmarkEnd w:id="28"/>
    </w:p>
    <w:p w14:paraId="16EE6E0C" w14:textId="77777777" w:rsidR="00897BFB" w:rsidRDefault="00897BFB" w:rsidP="00F2765D">
      <w:r>
        <w:t>I fællesregulativet gives følgende beskrivelse af 2 m bræmmer:</w:t>
      </w:r>
    </w:p>
    <w:p w14:paraId="5400723D" w14:textId="77777777" w:rsidR="0098069C" w:rsidRDefault="0098069C" w:rsidP="00640C5C">
      <w:pPr>
        <w:pStyle w:val="Listeafsnit"/>
        <w:numPr>
          <w:ilvl w:val="0"/>
          <w:numId w:val="20"/>
        </w:numPr>
      </w:pPr>
      <w:r>
        <w:t xml:space="preserve">Bræmmebestemmelsen har til formål at beskytte vandløbsbrinker og vandløbskanter mod færdsel med tunge landbrugsmaskiner m.v. Sådan færdsel kan ødelægge brinker og kanter og medføre, at store mængder sand og jord tilføres vandløbet, til skade for både vandløbskvaliteten og afvandingsinteresserne. Bestemmelsen har </w:t>
      </w:r>
      <w:proofErr w:type="gramStart"/>
      <w:r>
        <w:t>endvidere</w:t>
      </w:r>
      <w:proofErr w:type="gramEnd"/>
      <w:r>
        <w:t xml:space="preserve"> til formål at beskytte brink- og kantvegetationen, der med sine rødder stabiliserer brinkerne og beskytter dem mod erosion.</w:t>
      </w:r>
    </w:p>
    <w:p w14:paraId="302B6A9F" w14:textId="77777777" w:rsidR="005C0147" w:rsidRDefault="005C0147" w:rsidP="00640C5C">
      <w:pPr>
        <w:pStyle w:val="Listeafsnit"/>
        <w:numPr>
          <w:ilvl w:val="0"/>
          <w:numId w:val="20"/>
        </w:numPr>
      </w:pPr>
      <w:r>
        <w:t>Alle åbne vandløb samt søer der er naturlige eller som i vandområdeplanen mindst har miljømålet god tilstand eller godt økologisk potentiale, skal have 2 meter bræmmer ifølge vandløbslovens § 69.</w:t>
      </w:r>
    </w:p>
    <w:p w14:paraId="0CA63526" w14:textId="77777777" w:rsidR="005C0147" w:rsidRDefault="005C0147" w:rsidP="00640C5C">
      <w:pPr>
        <w:pStyle w:val="Listeafsnit"/>
        <w:numPr>
          <w:ilvl w:val="0"/>
          <w:numId w:val="20"/>
        </w:numPr>
      </w:pPr>
      <w:r>
        <w:t xml:space="preserve">2 meter bræmmen måles fra vandløbets </w:t>
      </w:r>
      <w:r w:rsidR="00EC6E32">
        <w:t>øverste kant</w:t>
      </w:r>
      <w:r w:rsidR="00241F2F">
        <w:t xml:space="preserve">, se </w:t>
      </w:r>
      <w:r w:rsidR="00241F2F">
        <w:fldChar w:fldCharType="begin"/>
      </w:r>
      <w:r w:rsidR="00241F2F">
        <w:instrText xml:space="preserve"> REF _Ref493166050 \h </w:instrText>
      </w:r>
      <w:r w:rsidR="00241F2F">
        <w:fldChar w:fldCharType="separate"/>
      </w:r>
      <w:r w:rsidR="002256AA">
        <w:t xml:space="preserve">Figur </w:t>
      </w:r>
      <w:r w:rsidR="002256AA">
        <w:rPr>
          <w:noProof/>
        </w:rPr>
        <w:t>8</w:t>
      </w:r>
      <w:r w:rsidR="002256AA">
        <w:noBreakHyphen/>
      </w:r>
      <w:r w:rsidR="002256AA">
        <w:rPr>
          <w:noProof/>
        </w:rPr>
        <w:t>1</w:t>
      </w:r>
      <w:r w:rsidR="00241F2F">
        <w:fldChar w:fldCharType="end"/>
      </w:r>
      <w:r w:rsidR="00241F2F">
        <w:t>.</w:t>
      </w:r>
    </w:p>
    <w:p w14:paraId="5F51AF0C" w14:textId="77777777" w:rsidR="00EC6E32" w:rsidRDefault="00825E12" w:rsidP="00EC6E32">
      <w:pPr>
        <w:keepNext/>
      </w:pPr>
      <w:r w:rsidRPr="00DF6C8F">
        <w:rPr>
          <w:noProof/>
          <w:lang w:eastAsia="da-DK"/>
        </w:rPr>
        <w:lastRenderedPageBreak/>
        <w:drawing>
          <wp:inline distT="0" distB="0" distL="0" distR="0" wp14:anchorId="359525AC" wp14:editId="5B2914CF">
            <wp:extent cx="5759450" cy="2846705"/>
            <wp:effectExtent l="0" t="0" r="0" b="0"/>
            <wp:docPr id="11" name="Billede 11" descr="Beregning af 2 meter bræmmen, vejledning om bræmmer langs vandløb og sø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846705"/>
                    </a:xfrm>
                    <a:prstGeom prst="rect">
                      <a:avLst/>
                    </a:prstGeom>
                  </pic:spPr>
                </pic:pic>
              </a:graphicData>
            </a:graphic>
          </wp:inline>
        </w:drawing>
      </w:r>
    </w:p>
    <w:p w14:paraId="5BB53AB2" w14:textId="77777777" w:rsidR="00825E12" w:rsidRDefault="00EC6E32" w:rsidP="00EC6E32">
      <w:pPr>
        <w:pStyle w:val="Billedtekst"/>
      </w:pPr>
      <w:bookmarkStart w:id="29" w:name="_Ref493166050"/>
      <w:r>
        <w:t xml:space="preserve">Figur </w:t>
      </w:r>
      <w:r w:rsidR="00342692">
        <w:rPr>
          <w:noProof/>
        </w:rPr>
        <w:fldChar w:fldCharType="begin"/>
      </w:r>
      <w:r w:rsidR="00342692">
        <w:rPr>
          <w:noProof/>
        </w:rPr>
        <w:instrText xml:space="preserve"> STYLEREF 1 \s </w:instrText>
      </w:r>
      <w:r w:rsidR="00342692">
        <w:rPr>
          <w:noProof/>
        </w:rPr>
        <w:fldChar w:fldCharType="separate"/>
      </w:r>
      <w:r w:rsidR="002256AA">
        <w:rPr>
          <w:noProof/>
        </w:rPr>
        <w:t>8</w:t>
      </w:r>
      <w:r w:rsidR="00342692">
        <w:rPr>
          <w:noProof/>
        </w:rPr>
        <w:fldChar w:fldCharType="end"/>
      </w:r>
      <w:r>
        <w:noBreakHyphen/>
      </w:r>
      <w:r w:rsidR="00342692">
        <w:rPr>
          <w:noProof/>
        </w:rPr>
        <w:fldChar w:fldCharType="begin"/>
      </w:r>
      <w:r w:rsidR="00342692">
        <w:rPr>
          <w:noProof/>
        </w:rPr>
        <w:instrText xml:space="preserve"> SEQ Figur \* ARABIC \s 1 </w:instrText>
      </w:r>
      <w:r w:rsidR="00342692">
        <w:rPr>
          <w:noProof/>
        </w:rPr>
        <w:fldChar w:fldCharType="separate"/>
      </w:r>
      <w:r w:rsidR="002256AA">
        <w:rPr>
          <w:noProof/>
        </w:rPr>
        <w:t>1</w:t>
      </w:r>
      <w:r w:rsidR="00342692">
        <w:rPr>
          <w:noProof/>
        </w:rPr>
        <w:fldChar w:fldCharType="end"/>
      </w:r>
      <w:bookmarkEnd w:id="29"/>
      <w:r>
        <w:t xml:space="preserve"> </w:t>
      </w:r>
      <w:r w:rsidRPr="00FD1833">
        <w:t xml:space="preserve">Eksempel på beregning af 2 meter bræmmen. Kilde: Vejledning om bræmmer langs </w:t>
      </w:r>
      <w:r>
        <w:t>vandløb og søer, Miljøministeri</w:t>
      </w:r>
      <w:r w:rsidRPr="00FD1833">
        <w:t>et, 2002</w:t>
      </w:r>
    </w:p>
    <w:p w14:paraId="5299A89D" w14:textId="77777777" w:rsidR="00897BFB" w:rsidRDefault="00897BFB" w:rsidP="00241F2F">
      <w:r>
        <w:t>I fællesregulativet gælder følgende generelle bestemmelser om 2 m bræmmer:</w:t>
      </w:r>
    </w:p>
    <w:p w14:paraId="6BE662BA" w14:textId="77777777" w:rsidR="00241F2F" w:rsidRDefault="00241F2F" w:rsidP="00640C5C">
      <w:pPr>
        <w:pStyle w:val="Listeafsnit"/>
        <w:numPr>
          <w:ilvl w:val="0"/>
          <w:numId w:val="21"/>
        </w:numPr>
      </w:pPr>
      <w:r>
        <w:t>Bræmmebestemmelserne er alene gældende i landzone.</w:t>
      </w:r>
    </w:p>
    <w:p w14:paraId="006675A8" w14:textId="77777777" w:rsidR="005C0147" w:rsidRDefault="005C0147" w:rsidP="00640C5C">
      <w:pPr>
        <w:pStyle w:val="Listeafsnit"/>
        <w:numPr>
          <w:ilvl w:val="0"/>
          <w:numId w:val="21"/>
        </w:numPr>
      </w:pPr>
      <w:r>
        <w:t xml:space="preserve">2 meter bræmmen skal friholdes for hegning, dyrkning, </w:t>
      </w:r>
      <w:proofErr w:type="spellStart"/>
      <w:r>
        <w:t>jordbehandling</w:t>
      </w:r>
      <w:proofErr w:type="spellEnd"/>
      <w:r>
        <w:t>, vandingsanlæg, tilplantning, terrænregulering og opførelse af byggeri.</w:t>
      </w:r>
    </w:p>
    <w:p w14:paraId="75BC59B6" w14:textId="77777777" w:rsidR="005C0147" w:rsidRDefault="005C0147" w:rsidP="00640C5C">
      <w:pPr>
        <w:pStyle w:val="Listeafsnit"/>
        <w:numPr>
          <w:ilvl w:val="0"/>
          <w:numId w:val="21"/>
        </w:numPr>
      </w:pPr>
      <w:r>
        <w:t>Beplantning inden</w:t>
      </w:r>
      <w:r w:rsidR="00414D0F">
        <w:t xml:space="preserve"> </w:t>
      </w:r>
      <w:r>
        <w:t xml:space="preserve">for 2 meter bræmmen må ikke fjernes uden </w:t>
      </w:r>
      <w:r w:rsidR="00CD70A9">
        <w:t>vandløbsmyndigheden</w:t>
      </w:r>
      <w:r w:rsidR="00710BE9">
        <w:t>s</w:t>
      </w:r>
      <w:r>
        <w:t xml:space="preserve"> tilladelse. </w:t>
      </w:r>
      <w:r w:rsidR="00CD70A9">
        <w:t>Vandløbsmyndigheden</w:t>
      </w:r>
      <w:r>
        <w:t xml:space="preserve"> kan foretage supplerende beplantning indenfor </w:t>
      </w:r>
      <w:r w:rsidR="00825E12">
        <w:t>2 meter bræmmen for at begrænse grødevæksten.</w:t>
      </w:r>
    </w:p>
    <w:p w14:paraId="55CA9759" w14:textId="77777777" w:rsidR="00825E12" w:rsidRDefault="00CD70A9" w:rsidP="00640C5C">
      <w:pPr>
        <w:pStyle w:val="Listeafsnit"/>
        <w:numPr>
          <w:ilvl w:val="0"/>
          <w:numId w:val="21"/>
        </w:numPr>
      </w:pPr>
      <w:r>
        <w:t>Vandløbsmyndigheden</w:t>
      </w:r>
      <w:r w:rsidR="00710BE9">
        <w:t>s</w:t>
      </w:r>
      <w:r w:rsidR="00825E12">
        <w:t xml:space="preserve"> forpligtigelser til vedligeholdelse af offentlige vandløb omfatter ikke vedligeholdelse af 2 meter bræmmer. </w:t>
      </w:r>
      <w:r>
        <w:t>Vandløbsmyndigheden</w:t>
      </w:r>
      <w:r w:rsidR="00825E12">
        <w:t xml:space="preserve"> har kun pligt til at fjerne vegetation i det omfang, at den har indflydelse på den regulativmæssige vandføringsevne i vandløbet.</w:t>
      </w:r>
    </w:p>
    <w:p w14:paraId="581D1FB3" w14:textId="77777777" w:rsidR="00434A7F" w:rsidRDefault="00434A7F" w:rsidP="00F2765D">
      <w:r>
        <w:t>Åbnes rørlagte strækninger, gælder bestemmelserne i fællesregulativet også for disse strækninger.</w:t>
      </w:r>
    </w:p>
    <w:p w14:paraId="70560538" w14:textId="77777777" w:rsidR="0098069C" w:rsidRDefault="0098069C" w:rsidP="003307FC">
      <w:pPr>
        <w:pStyle w:val="Overskrift2"/>
      </w:pPr>
      <w:bookmarkStart w:id="30" w:name="_Toc511908467"/>
      <w:r>
        <w:t>Arbejdsbælter</w:t>
      </w:r>
      <w:bookmarkEnd w:id="30"/>
    </w:p>
    <w:p w14:paraId="2F132477" w14:textId="77777777" w:rsidR="00897BFB" w:rsidRDefault="001F4E32" w:rsidP="00F2765D">
      <w:r>
        <w:t>I f</w:t>
      </w:r>
      <w:r w:rsidR="00897BFB">
        <w:t>ællesregulativet gælder følgende generelle bestemmelser for arbejdsbælter langs vandløbene:</w:t>
      </w:r>
    </w:p>
    <w:p w14:paraId="0C6AAB19" w14:textId="77777777" w:rsidR="0098069C" w:rsidRDefault="0098069C" w:rsidP="00640C5C">
      <w:pPr>
        <w:pStyle w:val="Listeafsnit"/>
        <w:numPr>
          <w:ilvl w:val="0"/>
          <w:numId w:val="19"/>
        </w:numPr>
      </w:pPr>
      <w:r>
        <w:t xml:space="preserve">Bredejere og brugere af de arealer, der grænser op til vandløbet, skal tåle, at </w:t>
      </w:r>
      <w:proofErr w:type="gramStart"/>
      <w:r>
        <w:t>fornødent</w:t>
      </w:r>
      <w:proofErr w:type="gramEnd"/>
      <w:r>
        <w:t xml:space="preserve"> vedligeholdelsesarbejde udføres. Dette gælder også transport af materialer og maskiner og disses arbejde langs vandløbets bredder.</w:t>
      </w:r>
    </w:p>
    <w:p w14:paraId="73328498" w14:textId="77777777" w:rsidR="00812EBC" w:rsidRDefault="00812EBC" w:rsidP="00640C5C">
      <w:pPr>
        <w:pStyle w:val="Listeafsnit"/>
        <w:numPr>
          <w:ilvl w:val="0"/>
          <w:numId w:val="19"/>
        </w:numPr>
      </w:pPr>
      <w:r>
        <w:t>Arbejdsbælterne skal være til rådighed til transport i forbindelse med udførelse af vandløbsvedligeholdelsen.</w:t>
      </w:r>
    </w:p>
    <w:p w14:paraId="7415A2FE" w14:textId="77777777" w:rsidR="00197BC4" w:rsidRDefault="00B2726D" w:rsidP="00640C5C">
      <w:pPr>
        <w:pStyle w:val="Listeafsnit"/>
        <w:numPr>
          <w:ilvl w:val="0"/>
          <w:numId w:val="19"/>
        </w:numPr>
      </w:pPr>
      <w:r>
        <w:t>Arbejdsbæltet u</w:t>
      </w:r>
      <w:r w:rsidR="00897BFB">
        <w:t>dgør 5</w:t>
      </w:r>
      <w:r>
        <w:t xml:space="preserve"> meter </w:t>
      </w:r>
      <w:r w:rsidR="0098069C">
        <w:t xml:space="preserve">langs begge sider </w:t>
      </w:r>
      <w:r w:rsidR="00CB5280">
        <w:t xml:space="preserve">af </w:t>
      </w:r>
      <w:r w:rsidR="0098069C">
        <w:t>alle offentlige vandløb</w:t>
      </w:r>
      <w:r w:rsidR="00897BFB">
        <w:t>. De 5</w:t>
      </w:r>
      <w:r w:rsidR="0098069C">
        <w:t xml:space="preserve"> meter </w:t>
      </w:r>
      <w:r w:rsidR="00241F2F">
        <w:t xml:space="preserve">måles </w:t>
      </w:r>
      <w:r w:rsidR="0098069C" w:rsidRPr="00021CEB">
        <w:t xml:space="preserve">fra vandløbets </w:t>
      </w:r>
      <w:r w:rsidR="00EC6E32">
        <w:t>øverste kant</w:t>
      </w:r>
      <w:r w:rsidR="00241F2F">
        <w:t xml:space="preserve">, </w:t>
      </w:r>
      <w:r>
        <w:t xml:space="preserve">som det er tilfældet med 2 meter bræmmerne, </w:t>
      </w:r>
      <w:r w:rsidR="00241F2F">
        <w:t xml:space="preserve">se </w:t>
      </w:r>
      <w:r w:rsidR="00241F2F">
        <w:fldChar w:fldCharType="begin"/>
      </w:r>
      <w:r w:rsidR="00241F2F">
        <w:instrText xml:space="preserve"> REF _Ref493166050 \h </w:instrText>
      </w:r>
      <w:r w:rsidR="00241F2F">
        <w:fldChar w:fldCharType="separate"/>
      </w:r>
      <w:r w:rsidR="002256AA">
        <w:t xml:space="preserve">Figur </w:t>
      </w:r>
      <w:r w:rsidR="002256AA">
        <w:rPr>
          <w:noProof/>
        </w:rPr>
        <w:t>8</w:t>
      </w:r>
      <w:r w:rsidR="002256AA">
        <w:noBreakHyphen/>
      </w:r>
      <w:r w:rsidR="002256AA">
        <w:rPr>
          <w:noProof/>
        </w:rPr>
        <w:t>1</w:t>
      </w:r>
      <w:r w:rsidR="00241F2F">
        <w:fldChar w:fldCharType="end"/>
      </w:r>
      <w:r w:rsidR="0098069C" w:rsidRPr="00021CEB">
        <w:t>.</w:t>
      </w:r>
      <w:r w:rsidR="00197BC4">
        <w:t xml:space="preserve"> Langs rørlagte vandløb regnes arbejdsbæltet fra rørledningens midte.</w:t>
      </w:r>
    </w:p>
    <w:p w14:paraId="7D1ADA23" w14:textId="77777777" w:rsidR="0098069C" w:rsidRDefault="0098069C" w:rsidP="00640C5C">
      <w:pPr>
        <w:pStyle w:val="Listeafsnit"/>
        <w:numPr>
          <w:ilvl w:val="0"/>
          <w:numId w:val="19"/>
        </w:numPr>
      </w:pPr>
      <w:r>
        <w:t xml:space="preserve">Der må ikke bygges, plantes, udgraves eller opsættes faste hegn eller lignende, der kan forhindre eller besværliggøre </w:t>
      </w:r>
      <w:r w:rsidR="00CD70A9">
        <w:t>vandløbsmyndigheden</w:t>
      </w:r>
      <w:r w:rsidR="00710BE9">
        <w:t>s</w:t>
      </w:r>
      <w:r>
        <w:t xml:space="preserve"> færdsel og arbejde i arbejdsbæltet uden </w:t>
      </w:r>
      <w:r w:rsidR="00CD70A9">
        <w:t>vandløbsmyndigheden</w:t>
      </w:r>
      <w:r w:rsidR="00710BE9">
        <w:t>s</w:t>
      </w:r>
      <w:r>
        <w:t xml:space="preserve"> tilladelse.</w:t>
      </w:r>
    </w:p>
    <w:p w14:paraId="0A2F7844" w14:textId="77777777" w:rsidR="003307FC" w:rsidRDefault="00197BC4" w:rsidP="00640C5C">
      <w:pPr>
        <w:pStyle w:val="Listeafsnit"/>
        <w:numPr>
          <w:ilvl w:val="0"/>
          <w:numId w:val="19"/>
        </w:numPr>
      </w:pPr>
      <w:r>
        <w:t>Der må ikke opbevares landbrugsmaskiner, andet materiel, halm og lignende i arbejdsbæltet.</w:t>
      </w:r>
    </w:p>
    <w:p w14:paraId="5A256C71" w14:textId="77777777" w:rsidR="0098069C" w:rsidRDefault="0098069C" w:rsidP="003307FC">
      <w:pPr>
        <w:pStyle w:val="Overskrift2"/>
      </w:pPr>
      <w:bookmarkStart w:id="31" w:name="_Toc511908468"/>
      <w:r>
        <w:lastRenderedPageBreak/>
        <w:t>Hegn og kreaturvanding</w:t>
      </w:r>
      <w:bookmarkEnd w:id="31"/>
    </w:p>
    <w:p w14:paraId="68BE1D8A" w14:textId="77777777" w:rsidR="006B4E98" w:rsidRDefault="006B4E98" w:rsidP="006B4E98">
      <w:bookmarkStart w:id="32" w:name="_Hlk511332316"/>
      <w:r>
        <w:t>I fællesregulativet gælder følgende generelle bestemmelser om hegning og kreaturvanding:</w:t>
      </w:r>
    </w:p>
    <w:p w14:paraId="608025F3" w14:textId="77777777" w:rsidR="003307FC" w:rsidRDefault="003307FC" w:rsidP="00640C5C">
      <w:pPr>
        <w:pStyle w:val="Listeafsnit"/>
        <w:numPr>
          <w:ilvl w:val="0"/>
          <w:numId w:val="16"/>
        </w:numPr>
      </w:pPr>
      <w:r>
        <w:t xml:space="preserve">Arealer, der grænser op til vandløbet, må benyttes til løsdrift uden </w:t>
      </w:r>
      <w:r w:rsidR="00CD70A9">
        <w:t>vandløbsmyndigheden</w:t>
      </w:r>
      <w:r w:rsidR="00710BE9">
        <w:t>s</w:t>
      </w:r>
      <w:r>
        <w:t xml:space="preserve"> tilladelse, hvis der opsættes og vedligeholdes et forsvarligt hegn langs med og mindst 2 meter fra </w:t>
      </w:r>
      <w:r w:rsidR="00EC6E32">
        <w:t>vandløbets øverste kant</w:t>
      </w:r>
      <w:r>
        <w:t>.</w:t>
      </w:r>
    </w:p>
    <w:p w14:paraId="2F3CCDEB" w14:textId="77777777" w:rsidR="00900912" w:rsidRDefault="003307FC" w:rsidP="00640C5C">
      <w:pPr>
        <w:pStyle w:val="Listeafsnit"/>
        <w:numPr>
          <w:ilvl w:val="0"/>
          <w:numId w:val="16"/>
        </w:numPr>
      </w:pPr>
      <w:r>
        <w:t>Hvis det er nødvendigt at udføre en maskinel vedligeholdelse med f.eks.</w:t>
      </w:r>
      <w:r w:rsidR="00F2765D">
        <w:t xml:space="preserve"> </w:t>
      </w:r>
      <w:proofErr w:type="spellStart"/>
      <w:r w:rsidR="00F2765D">
        <w:t>mejekurv</w:t>
      </w:r>
      <w:proofErr w:type="spellEnd"/>
      <w:r w:rsidR="00F2765D">
        <w:t>, er ejere af hegn for</w:t>
      </w:r>
      <w:r>
        <w:t>pligtet til at fjerne dette hegn inden 2 uger efter</w:t>
      </w:r>
      <w:r w:rsidR="004D0E5C">
        <w:t xml:space="preserve"> at</w:t>
      </w:r>
      <w:r>
        <w:t xml:space="preserve"> </w:t>
      </w:r>
      <w:r w:rsidR="00CD70A9">
        <w:t>vandløbsmyndigheden</w:t>
      </w:r>
      <w:r>
        <w:t xml:space="preserve"> har sendt meddelelse om dette.</w:t>
      </w:r>
      <w:r w:rsidR="00900912">
        <w:t xml:space="preserve"> </w:t>
      </w:r>
      <w:r w:rsidR="00CD70A9">
        <w:t>Vandløbsmyndigheden</w:t>
      </w:r>
      <w:r w:rsidR="00900912">
        <w:t xml:space="preserve"> kan dog uden varsel på egen bekostning foretage midlertidig fjernelse af hegn.</w:t>
      </w:r>
    </w:p>
    <w:p w14:paraId="4AB486C3" w14:textId="77777777" w:rsidR="003307FC" w:rsidRDefault="00CD70A9" w:rsidP="00640C5C">
      <w:pPr>
        <w:pStyle w:val="Listeafsnit"/>
        <w:numPr>
          <w:ilvl w:val="0"/>
          <w:numId w:val="16"/>
        </w:numPr>
      </w:pPr>
      <w:r>
        <w:t>Vandløbsmyndigheden</w:t>
      </w:r>
      <w:r w:rsidR="003307FC">
        <w:t xml:space="preserve"> åbner dog op for at afvige fra ovenstående regler, hvis græsning helt ned til vandløbet kan have miljømæssige interesser. </w:t>
      </w:r>
      <w:proofErr w:type="gramStart"/>
      <w:r w:rsidR="003307FC">
        <w:t>Såfremt</w:t>
      </w:r>
      <w:proofErr w:type="gramEnd"/>
      <w:r w:rsidR="003307FC">
        <w:t xml:space="preserve"> der er specielle hegnsregler for et vandløb, vil det fremgå af </w:t>
      </w:r>
      <w:r w:rsidR="004D0E5C">
        <w:t>det specifikke reg</w:t>
      </w:r>
      <w:r w:rsidR="003307FC">
        <w:t>ulativ</w:t>
      </w:r>
      <w:r w:rsidR="004D0E5C">
        <w:t>.</w:t>
      </w:r>
    </w:p>
    <w:p w14:paraId="0AA2D13E" w14:textId="77777777" w:rsidR="002029A7" w:rsidRDefault="002029A7" w:rsidP="00640C5C">
      <w:pPr>
        <w:pStyle w:val="Listeafsnit"/>
        <w:numPr>
          <w:ilvl w:val="0"/>
          <w:numId w:val="16"/>
        </w:numPr>
      </w:pPr>
      <w:r>
        <w:t xml:space="preserve">Lodsejere langs vandløbene kan uden tilladelse pumpe vand fra vandløbet op til kreaturvanding med mulepumpe, vind- eller solcelledrevne pumper. </w:t>
      </w:r>
    </w:p>
    <w:p w14:paraId="2341E84E" w14:textId="77777777" w:rsidR="002029A7" w:rsidRDefault="00CD70A9" w:rsidP="00640C5C">
      <w:pPr>
        <w:pStyle w:val="Listeafsnit"/>
        <w:numPr>
          <w:ilvl w:val="0"/>
          <w:numId w:val="16"/>
        </w:numPr>
      </w:pPr>
      <w:r>
        <w:t>Vandløbsmyndigheden</w:t>
      </w:r>
      <w:r w:rsidR="002029A7">
        <w:t xml:space="preserve"> kan meddele tilladelse til indretning af egentlige vandingssteder, der skal indrettes uden for vandløbets profil og indhegnes således, at kreaturer ikke kan træde ud i vandløbet.</w:t>
      </w:r>
    </w:p>
    <w:p w14:paraId="3279B554" w14:textId="77777777" w:rsidR="002029A7" w:rsidRDefault="002029A7" w:rsidP="00640C5C">
      <w:pPr>
        <w:pStyle w:val="Listeafsnit"/>
        <w:numPr>
          <w:ilvl w:val="0"/>
          <w:numId w:val="16"/>
        </w:numPr>
      </w:pPr>
      <w:r>
        <w:t xml:space="preserve">Vandindtaget til ovennævnte installationer skal afmærkes med en synlig markering, af hensyn til </w:t>
      </w:r>
      <w:r w:rsidR="00DA08D9">
        <w:t>vandløbs</w:t>
      </w:r>
      <w:r>
        <w:t xml:space="preserve">vedligeholdelsens udførelse. Beskadigelse af umarkerede installationer er </w:t>
      </w:r>
      <w:r w:rsidR="00CD70A9">
        <w:t>vandløbsmyndigheden</w:t>
      </w:r>
      <w:r>
        <w:t xml:space="preserve"> uvedkommende.</w:t>
      </w:r>
    </w:p>
    <w:p w14:paraId="022E2BD0" w14:textId="77777777" w:rsidR="00434A7F" w:rsidRDefault="00434A7F" w:rsidP="00640C5C">
      <w:pPr>
        <w:pStyle w:val="Listeafsnit"/>
        <w:numPr>
          <w:ilvl w:val="0"/>
          <w:numId w:val="16"/>
        </w:numPr>
      </w:pPr>
      <w:r>
        <w:t>Bestemmelser om hegning gælder ikke rørlagte vandløb</w:t>
      </w:r>
    </w:p>
    <w:p w14:paraId="40538B4D" w14:textId="77777777" w:rsidR="00434A7F" w:rsidRDefault="00434A7F" w:rsidP="00434A7F">
      <w:r>
        <w:t>Åbnes rørlagte strækninger, gælder bestemmelserne i fællesregulativet også for disse strækninger.</w:t>
      </w:r>
    </w:p>
    <w:p w14:paraId="6013E06A" w14:textId="77777777" w:rsidR="0098069C" w:rsidRDefault="003307FC" w:rsidP="003307FC">
      <w:pPr>
        <w:pStyle w:val="Overskrift2"/>
      </w:pPr>
      <w:bookmarkStart w:id="33" w:name="_Toc511908469"/>
      <w:bookmarkEnd w:id="32"/>
      <w:r>
        <w:t>I</w:t>
      </w:r>
      <w:r w:rsidR="0098069C">
        <w:t>ndvinding af vand fra vandløbet</w:t>
      </w:r>
      <w:bookmarkEnd w:id="33"/>
    </w:p>
    <w:p w14:paraId="7595325F" w14:textId="77777777" w:rsidR="001E72E3" w:rsidRDefault="002029A7" w:rsidP="001E72E3">
      <w:bookmarkStart w:id="34" w:name="_Hlk511334038"/>
      <w:r>
        <w:t xml:space="preserve">Alle former for vandindtag, bortset fra kreaturvanding, kræver tilladelse fra </w:t>
      </w:r>
      <w:r w:rsidR="00CD70A9">
        <w:t>vandløbsmyndigheden</w:t>
      </w:r>
      <w:r>
        <w:t xml:space="preserve">. </w:t>
      </w:r>
    </w:p>
    <w:p w14:paraId="77BA6DFB" w14:textId="77777777" w:rsidR="001E72E3" w:rsidRDefault="001E72E3" w:rsidP="003307FC">
      <w:pPr>
        <w:pStyle w:val="Overskrift2"/>
      </w:pPr>
      <w:bookmarkStart w:id="35" w:name="_Toc511908470"/>
      <w:bookmarkEnd w:id="34"/>
      <w:r w:rsidRPr="00DF429E">
        <w:t>Drænudløb, rørledninger m.v.</w:t>
      </w:r>
      <w:bookmarkEnd w:id="35"/>
    </w:p>
    <w:p w14:paraId="461A1F9C" w14:textId="77777777" w:rsidR="006B4E98" w:rsidRDefault="006B4E98" w:rsidP="006B4E98">
      <w:bookmarkStart w:id="36" w:name="_Hlk511334162"/>
      <w:r>
        <w:t>I fællesregulativet gælder følgende generelle bestemmelser om drænudløb, rørledninger m.v.:</w:t>
      </w:r>
    </w:p>
    <w:p w14:paraId="733B6D06" w14:textId="77777777" w:rsidR="00062512" w:rsidRPr="00595A13" w:rsidRDefault="00062512" w:rsidP="00640C5C">
      <w:pPr>
        <w:pStyle w:val="Listeafsnit"/>
        <w:numPr>
          <w:ilvl w:val="0"/>
          <w:numId w:val="15"/>
        </w:numPr>
      </w:pPr>
      <w:r w:rsidRPr="00595A13">
        <w:t>Drænudløb skal placeres minimum 20 cm over regulativmæssig bund.</w:t>
      </w:r>
    </w:p>
    <w:p w14:paraId="49D278B7" w14:textId="77777777" w:rsidR="00062512" w:rsidRPr="00595A13" w:rsidRDefault="00062512" w:rsidP="00640C5C">
      <w:pPr>
        <w:pStyle w:val="Listeafsnit"/>
        <w:numPr>
          <w:ilvl w:val="0"/>
          <w:numId w:val="15"/>
        </w:numPr>
      </w:pPr>
      <w:r w:rsidRPr="00595A13">
        <w:t>Udløb fra drænledninger skal udføres og vedligeholdes sådan, at de ikke gør skade på vandløbets bund og skråninger.</w:t>
      </w:r>
    </w:p>
    <w:p w14:paraId="2A6DCFEF" w14:textId="77777777" w:rsidR="00062512" w:rsidRPr="00595A13" w:rsidRDefault="00062512" w:rsidP="00640C5C">
      <w:pPr>
        <w:pStyle w:val="Listeafsnit"/>
        <w:numPr>
          <w:ilvl w:val="0"/>
          <w:numId w:val="15"/>
        </w:numPr>
      </w:pPr>
      <w:r w:rsidRPr="00595A13">
        <w:t>Al vedligeholdelse af dræn-, rør- og spildevandsudløb påhviler den til enhver tid værende ejer af rørledningen ved udløbet i vandløbet.</w:t>
      </w:r>
    </w:p>
    <w:p w14:paraId="51CEDA4A" w14:textId="77777777" w:rsidR="00062512" w:rsidRPr="00595A13" w:rsidRDefault="00062512" w:rsidP="00640C5C">
      <w:pPr>
        <w:pStyle w:val="Listeafsnit"/>
        <w:numPr>
          <w:ilvl w:val="0"/>
          <w:numId w:val="15"/>
        </w:numPr>
      </w:pPr>
      <w:r w:rsidRPr="00595A13">
        <w:t>Af hensyn til vandløbsvedligeholdelsens udførelse skal rør, dræn- og spildevandsudløb være markeret i den pågældende vandløbsstræknings vedligeholdelsesperiode. Markeringen skal være tydelig.</w:t>
      </w:r>
    </w:p>
    <w:p w14:paraId="07993A41" w14:textId="77777777" w:rsidR="00062512" w:rsidRPr="00595A13" w:rsidRDefault="00062512" w:rsidP="00640C5C">
      <w:pPr>
        <w:pStyle w:val="Listeafsnit"/>
        <w:numPr>
          <w:ilvl w:val="0"/>
          <w:numId w:val="15"/>
        </w:numPr>
      </w:pPr>
      <w:r w:rsidRPr="00595A13">
        <w:t xml:space="preserve">Alle tilslutninger til </w:t>
      </w:r>
      <w:r w:rsidR="00595A13">
        <w:t xml:space="preserve">dræn, </w:t>
      </w:r>
      <w:r w:rsidRPr="00595A13">
        <w:t xml:space="preserve">rørlagte vandløb og vandløbsstrækninger kræver godkendelse fra </w:t>
      </w:r>
      <w:r w:rsidR="00CD70A9">
        <w:t>vandløbsmyndigheden</w:t>
      </w:r>
      <w:r w:rsidRPr="00595A13">
        <w:t xml:space="preserve"> før medbenyttelse.</w:t>
      </w:r>
    </w:p>
    <w:p w14:paraId="1C5C7C46" w14:textId="77777777" w:rsidR="00062512" w:rsidRPr="00595A13" w:rsidRDefault="00062512" w:rsidP="00640C5C">
      <w:pPr>
        <w:pStyle w:val="Listeafsnit"/>
        <w:numPr>
          <w:ilvl w:val="0"/>
          <w:numId w:val="15"/>
        </w:numPr>
      </w:pPr>
      <w:r w:rsidRPr="00595A13">
        <w:t xml:space="preserve">Udførelsen af rørledninger og lægning af kabler o. lign. under vandløbet, må kun ske efter tilladelse fra </w:t>
      </w:r>
      <w:r w:rsidR="00CD70A9">
        <w:t>vandløbsmyndigheden</w:t>
      </w:r>
      <w:r w:rsidRPr="00595A13">
        <w:t>. Tilladelse kan først gives når lodsejere på begge sider af vandløbet har indvilliget i projektet ved underskrift.</w:t>
      </w:r>
    </w:p>
    <w:p w14:paraId="231846CC" w14:textId="77777777" w:rsidR="00434A7F" w:rsidRPr="00062512" w:rsidRDefault="00434A7F" w:rsidP="00434A7F">
      <w:r>
        <w:t>Åbnes rørlagte strækninger, gælder bestemmelserne i fællesregulativet også for disse strækninger.</w:t>
      </w:r>
    </w:p>
    <w:p w14:paraId="7560D0E1" w14:textId="77777777" w:rsidR="0098069C" w:rsidRDefault="0098069C" w:rsidP="003307FC">
      <w:pPr>
        <w:pStyle w:val="Overskrift2"/>
      </w:pPr>
      <w:bookmarkStart w:id="37" w:name="_Toc511908471"/>
      <w:bookmarkEnd w:id="36"/>
      <w:r>
        <w:lastRenderedPageBreak/>
        <w:t>Overkørsler ved nye åbne vandløbs udløb</w:t>
      </w:r>
      <w:bookmarkEnd w:id="37"/>
    </w:p>
    <w:p w14:paraId="1E3A409A" w14:textId="77777777" w:rsidR="0098069C" w:rsidRPr="00EA5DE1" w:rsidRDefault="0098069C" w:rsidP="00F2765D">
      <w:bookmarkStart w:id="38" w:name="_Hlk511334834"/>
      <w:r w:rsidRPr="00EA5DE1">
        <w:t xml:space="preserve">I forbindelse med etablering af nye åbne grøfter eller genåbning af rørlagte dræn og andre vandløb, kan </w:t>
      </w:r>
      <w:r w:rsidR="006B4E98">
        <w:t>vandløbsmyndigheden</w:t>
      </w:r>
      <w:r w:rsidRPr="00EA5DE1">
        <w:t xml:space="preserve"> kræve, at der anlægges en 5 meter bred overkørsel ved udløb i offentlige vandløb, hvis det er nødvendigt i forbindelse med vandløbsvedligeholdelse</w:t>
      </w:r>
      <w:r w:rsidR="00EA5DE1" w:rsidRPr="00EA5DE1">
        <w:t>n</w:t>
      </w:r>
      <w:r w:rsidRPr="00EA5DE1">
        <w:t>.</w:t>
      </w:r>
    </w:p>
    <w:p w14:paraId="3BCD06F9" w14:textId="77777777" w:rsidR="0098069C" w:rsidRPr="00EA5DE1" w:rsidRDefault="0098069C" w:rsidP="00F2765D">
      <w:r w:rsidRPr="00EA5DE1">
        <w:t>Krav om etablering af overkørsler vil indgå som vilkår i de enkelte projekters godkendelse.</w:t>
      </w:r>
    </w:p>
    <w:p w14:paraId="43914CAF" w14:textId="77777777" w:rsidR="00C0284F" w:rsidRDefault="00C0284F" w:rsidP="00C0284F">
      <w:pPr>
        <w:pStyle w:val="Overskrift2"/>
      </w:pPr>
      <w:bookmarkStart w:id="39" w:name="_Toc511908472"/>
      <w:bookmarkEnd w:id="38"/>
      <w:r>
        <w:t>Ændringer i vandløbets tilstand</w:t>
      </w:r>
      <w:bookmarkEnd w:id="39"/>
    </w:p>
    <w:p w14:paraId="3837A154" w14:textId="77777777" w:rsidR="00C0284F" w:rsidRDefault="00C0284F" w:rsidP="00C0284F">
      <w:bookmarkStart w:id="40" w:name="_Hlk511334965"/>
      <w:r>
        <w:t>Efter vandløbslovens § 6 må ingen bortlede vand fra vandløbene, forandre vandstanden i vandløbene eller hindre vandets frie løb.</w:t>
      </w:r>
    </w:p>
    <w:p w14:paraId="4934DF7E" w14:textId="77777777" w:rsidR="00C0284F" w:rsidRDefault="00C0284F" w:rsidP="00C0284F">
      <w:r>
        <w:t xml:space="preserve">En regulering, hvor man vil ændre vandløbets dimensioner eller vandføringsevne, kan ikke finde sted uden </w:t>
      </w:r>
      <w:r w:rsidR="00CD70A9">
        <w:t>vandløbsmyndigheden</w:t>
      </w:r>
      <w:r w:rsidR="00710BE9">
        <w:t>s</w:t>
      </w:r>
      <w:r>
        <w:t xml:space="preserve"> tilladelse.</w:t>
      </w:r>
    </w:p>
    <w:p w14:paraId="0C6EC5A9" w14:textId="77777777" w:rsidR="00C0284F" w:rsidRDefault="00C0284F" w:rsidP="00C0284F">
      <w:r>
        <w:t xml:space="preserve">Ifølge vandløbslovens §§ 6, 17, 21, 31, 38, 47 og 48 må ingen uden </w:t>
      </w:r>
      <w:r w:rsidR="00CD70A9">
        <w:t>vandløbsmyndigheden</w:t>
      </w:r>
      <w:r w:rsidR="00710BE9">
        <w:t>s</w:t>
      </w:r>
      <w:r>
        <w:t xml:space="preserve"> tilladelse:</w:t>
      </w:r>
    </w:p>
    <w:p w14:paraId="10A1928E" w14:textId="77777777" w:rsidR="00C0284F" w:rsidRDefault="00C0284F" w:rsidP="00640C5C">
      <w:pPr>
        <w:pStyle w:val="Listeafsnit"/>
        <w:numPr>
          <w:ilvl w:val="0"/>
          <w:numId w:val="17"/>
        </w:numPr>
        <w:ind w:left="709"/>
      </w:pPr>
      <w:r>
        <w:t>Ændre vandets naturlige afløb til anden ejendom</w:t>
      </w:r>
    </w:p>
    <w:p w14:paraId="218000DE" w14:textId="77777777" w:rsidR="00C0284F" w:rsidRDefault="00C0284F" w:rsidP="00640C5C">
      <w:pPr>
        <w:pStyle w:val="Listeafsnit"/>
        <w:numPr>
          <w:ilvl w:val="0"/>
          <w:numId w:val="17"/>
        </w:numPr>
        <w:ind w:left="709"/>
      </w:pPr>
      <w:r>
        <w:t>Hindre det naturlige afløb af vand fra højere liggende ejendomme</w:t>
      </w:r>
    </w:p>
    <w:p w14:paraId="46AE0FBA" w14:textId="77777777" w:rsidR="00C0284F" w:rsidRDefault="00C0284F" w:rsidP="00640C5C">
      <w:pPr>
        <w:pStyle w:val="Listeafsnit"/>
        <w:numPr>
          <w:ilvl w:val="0"/>
          <w:numId w:val="17"/>
        </w:numPr>
        <w:ind w:left="709"/>
      </w:pPr>
      <w:r>
        <w:t>Bortlede vand fra vandløbet</w:t>
      </w:r>
    </w:p>
    <w:p w14:paraId="1E9E2C90" w14:textId="77777777" w:rsidR="00C0284F" w:rsidRDefault="00C0284F" w:rsidP="00640C5C">
      <w:pPr>
        <w:pStyle w:val="Listeafsnit"/>
        <w:numPr>
          <w:ilvl w:val="0"/>
          <w:numId w:val="17"/>
        </w:numPr>
        <w:ind w:left="709"/>
      </w:pPr>
      <w:r>
        <w:t>Forandre vandstanden i vandløbene</w:t>
      </w:r>
    </w:p>
    <w:p w14:paraId="3520498F" w14:textId="77777777" w:rsidR="00C0284F" w:rsidRDefault="00C0284F" w:rsidP="00640C5C">
      <w:pPr>
        <w:pStyle w:val="Listeafsnit"/>
        <w:numPr>
          <w:ilvl w:val="0"/>
          <w:numId w:val="17"/>
        </w:numPr>
        <w:ind w:left="709"/>
      </w:pPr>
      <w:r>
        <w:t>Hindre vandets frie løb</w:t>
      </w:r>
    </w:p>
    <w:p w14:paraId="32B2C419" w14:textId="77777777" w:rsidR="00C0284F" w:rsidRDefault="00C0284F" w:rsidP="00640C5C">
      <w:pPr>
        <w:pStyle w:val="Listeafsnit"/>
        <w:numPr>
          <w:ilvl w:val="0"/>
          <w:numId w:val="17"/>
        </w:numPr>
        <w:ind w:left="709"/>
      </w:pPr>
      <w:r>
        <w:t>Foretage reguleringer (alle former for ændringer eller rørlægninger) i vandløbene</w:t>
      </w:r>
    </w:p>
    <w:p w14:paraId="0F19C20F" w14:textId="77777777" w:rsidR="00C0284F" w:rsidRDefault="00C0284F" w:rsidP="00640C5C">
      <w:pPr>
        <w:pStyle w:val="Listeafsnit"/>
        <w:numPr>
          <w:ilvl w:val="0"/>
          <w:numId w:val="17"/>
        </w:numPr>
        <w:ind w:left="709"/>
      </w:pPr>
      <w:r>
        <w:t>Anlægge nye vandløb</w:t>
      </w:r>
    </w:p>
    <w:p w14:paraId="6A367E28" w14:textId="77777777" w:rsidR="00C0284F" w:rsidRDefault="00C0284F" w:rsidP="00640C5C">
      <w:pPr>
        <w:pStyle w:val="Listeafsnit"/>
        <w:numPr>
          <w:ilvl w:val="0"/>
          <w:numId w:val="17"/>
        </w:numPr>
        <w:ind w:left="709"/>
      </w:pPr>
      <w:r>
        <w:t>Vedligeholde offentlige vandløb</w:t>
      </w:r>
    </w:p>
    <w:p w14:paraId="4792B406" w14:textId="77777777" w:rsidR="00C0284F" w:rsidRDefault="00C0284F" w:rsidP="00640C5C">
      <w:pPr>
        <w:pStyle w:val="Listeafsnit"/>
        <w:numPr>
          <w:ilvl w:val="0"/>
          <w:numId w:val="17"/>
        </w:numPr>
        <w:ind w:left="709"/>
      </w:pPr>
      <w:r>
        <w:t>Etablere eller ændre udpumpningsanlæg</w:t>
      </w:r>
    </w:p>
    <w:p w14:paraId="62112ECE" w14:textId="77777777" w:rsidR="00C0284F" w:rsidRDefault="00C0284F" w:rsidP="00640C5C">
      <w:pPr>
        <w:pStyle w:val="Listeafsnit"/>
        <w:numPr>
          <w:ilvl w:val="0"/>
          <w:numId w:val="17"/>
        </w:numPr>
        <w:ind w:left="709"/>
      </w:pPr>
      <w:r>
        <w:t>Etablere eller ændr</w:t>
      </w:r>
      <w:r w:rsidR="00434A7F">
        <w:t>e broer, overkørsler og lignende</w:t>
      </w:r>
    </w:p>
    <w:p w14:paraId="483D92DD" w14:textId="77777777" w:rsidR="00434A7F" w:rsidRPr="00F360ED" w:rsidRDefault="00434A7F" w:rsidP="00434A7F">
      <w:r>
        <w:t>Åbnes rørlagte strækninger, gælder bestemmelserne i fællesregulativet også for disse strækninger.</w:t>
      </w:r>
    </w:p>
    <w:p w14:paraId="7D38160D" w14:textId="77777777" w:rsidR="00C0284F" w:rsidRDefault="00C0284F" w:rsidP="00C0284F">
      <w:pPr>
        <w:pStyle w:val="Overskrift2"/>
      </w:pPr>
      <w:bookmarkStart w:id="41" w:name="_Toc511908473"/>
      <w:bookmarkEnd w:id="40"/>
      <w:r>
        <w:t>Forurening af vandløbene</w:t>
      </w:r>
      <w:bookmarkEnd w:id="41"/>
    </w:p>
    <w:p w14:paraId="6BB2F4E5" w14:textId="77777777" w:rsidR="00AE0B6E" w:rsidRDefault="00AE0B6E" w:rsidP="00AE0B6E">
      <w:bookmarkStart w:id="42" w:name="_Hlk511335147"/>
      <w:r>
        <w:t>I fællesregulativet gælder følgende generelle bestemmelser om forurening af vandløbene:</w:t>
      </w:r>
    </w:p>
    <w:p w14:paraId="4B69DEEA" w14:textId="77777777" w:rsidR="00C0284F" w:rsidRDefault="00C0284F" w:rsidP="00640C5C">
      <w:pPr>
        <w:pStyle w:val="Listeafsnit"/>
        <w:numPr>
          <w:ilvl w:val="0"/>
          <w:numId w:val="25"/>
        </w:numPr>
      </w:pPr>
      <w:r>
        <w:t>Vandløbene må ikke tilføres faste stoffer, haveaffald, spildevand, okkerholdigt drænspulevand, eller andre væsker, der kan forurene vandet eller foranledige aflejringer i vandløbet, jævnfør miljøbeskyttelseslovens § 27. Stoffer må heller ikke oplægges således, at der er fare for at vandet forurenes.</w:t>
      </w:r>
    </w:p>
    <w:p w14:paraId="37999C3D" w14:textId="77777777" w:rsidR="00434A7F" w:rsidRDefault="00434A7F" w:rsidP="00C0284F">
      <w:r>
        <w:t>Åbnes rørlagte strækninger, gælder bestemmelserne i fællesregulativet også for disse strækninger.</w:t>
      </w:r>
    </w:p>
    <w:p w14:paraId="1B0B92D9" w14:textId="77777777" w:rsidR="0098069C" w:rsidRDefault="00CD70A9" w:rsidP="003307FC">
      <w:pPr>
        <w:pStyle w:val="Overskrift2"/>
      </w:pPr>
      <w:bookmarkStart w:id="43" w:name="_Toc511908474"/>
      <w:bookmarkEnd w:id="42"/>
      <w:r>
        <w:t>Vandløbsmyndigheden</w:t>
      </w:r>
      <w:r w:rsidR="00710BE9">
        <w:t>s</w:t>
      </w:r>
      <w:r w:rsidR="0098069C" w:rsidRPr="006D7B2B">
        <w:t xml:space="preserve"> færdselsret</w:t>
      </w:r>
      <w:bookmarkEnd w:id="43"/>
    </w:p>
    <w:p w14:paraId="260D5BA3" w14:textId="77777777" w:rsidR="00AE0B6E" w:rsidRDefault="00AE0B6E" w:rsidP="00AE0B6E">
      <w:bookmarkStart w:id="44" w:name="_Hlk511335303"/>
      <w:r>
        <w:t>I fællesregulativet gælder følgende generelle bestemmelser om vandløbsmyndighedens færdselsret:</w:t>
      </w:r>
    </w:p>
    <w:p w14:paraId="698136A8" w14:textId="77777777" w:rsidR="00A158C7" w:rsidRDefault="00A158C7" w:rsidP="00640C5C">
      <w:pPr>
        <w:pStyle w:val="Listeafsnit"/>
        <w:numPr>
          <w:ilvl w:val="0"/>
          <w:numId w:val="25"/>
        </w:numPr>
      </w:pPr>
      <w:r w:rsidRPr="00A158C7">
        <w:t xml:space="preserve">I forbindelse med undersøgelser, vedligeholdelse og tilsyn med vandløbene har </w:t>
      </w:r>
      <w:r w:rsidR="00CD70A9">
        <w:t>vandløbsmyndigheden</w:t>
      </w:r>
      <w:r w:rsidRPr="00A158C7">
        <w:t xml:space="preserve">, og de af </w:t>
      </w:r>
      <w:r w:rsidR="00CD70A9">
        <w:t>vandløbsmyndigheden</w:t>
      </w:r>
      <w:r w:rsidRPr="00A158C7">
        <w:t xml:space="preserve"> bemyndigede personer, ret til færdsel langs vandløbene og på de til vandløbene førende adgangsveje, jævnfør naturbeskyttelseslovens § 76 og vandløbslovens § 57.</w:t>
      </w:r>
    </w:p>
    <w:p w14:paraId="1D1ABEF3" w14:textId="77777777" w:rsidR="00434A7F" w:rsidRPr="00A158C7" w:rsidRDefault="00434A7F" w:rsidP="00A158C7">
      <w:r>
        <w:t>Åbnes rørlagte strækninger, gælder bestemmelserne i fællesregulativet også for disse strækninger.</w:t>
      </w:r>
    </w:p>
    <w:p w14:paraId="261C23AE" w14:textId="77777777" w:rsidR="00EC4906" w:rsidRPr="000C54E6" w:rsidRDefault="00C0284F" w:rsidP="00EC4906">
      <w:pPr>
        <w:pStyle w:val="Overskrift2"/>
      </w:pPr>
      <w:bookmarkStart w:id="45" w:name="_Toc511908475"/>
      <w:bookmarkEnd w:id="44"/>
      <w:r>
        <w:t>Skader</w:t>
      </w:r>
      <w:r w:rsidR="00440E44">
        <w:t xml:space="preserve"> og påbud</w:t>
      </w:r>
      <w:bookmarkEnd w:id="45"/>
    </w:p>
    <w:p w14:paraId="209194EB" w14:textId="77777777" w:rsidR="00C443C2" w:rsidRDefault="006B4E98" w:rsidP="00A158C7">
      <w:bookmarkStart w:id="46" w:name="_Hlk511335394"/>
      <w:r>
        <w:t>Vandløbsmyndigheden kan jf. vandløbslovens § 54</w:t>
      </w:r>
      <w:r w:rsidR="00C443C2">
        <w:t xml:space="preserve"> meddele påbud om at genoprette den oprindelige tilstand (fysisk lovliggørelse) på den til enhver tid værende ejers regning i tilfælde af:</w:t>
      </w:r>
    </w:p>
    <w:p w14:paraId="0C0AB286" w14:textId="77777777" w:rsidR="00C443C2" w:rsidRDefault="00C443C2" w:rsidP="00640C5C">
      <w:pPr>
        <w:pStyle w:val="Listeafsnit"/>
        <w:numPr>
          <w:ilvl w:val="0"/>
          <w:numId w:val="18"/>
        </w:numPr>
        <w:ind w:left="709"/>
      </w:pPr>
      <w:r>
        <w:lastRenderedPageBreak/>
        <w:t>at vandløbene (bund, brinker og 2 meter bræmmerne og beplantning på brinker og bræmmerne) beskadiges</w:t>
      </w:r>
    </w:p>
    <w:p w14:paraId="116F662C" w14:textId="77777777" w:rsidR="00C443C2" w:rsidRDefault="00C443C2" w:rsidP="00640C5C">
      <w:pPr>
        <w:pStyle w:val="Listeafsnit"/>
        <w:numPr>
          <w:ilvl w:val="0"/>
          <w:numId w:val="18"/>
        </w:numPr>
        <w:ind w:left="709"/>
      </w:pPr>
      <w:r>
        <w:t>skader på alle former for bygværker i og ved vandløbene (broer, overkørsler, stemmeværker, brinksikringer m.v.)</w:t>
      </w:r>
    </w:p>
    <w:p w14:paraId="79AF4EE4" w14:textId="77777777" w:rsidR="00C443C2" w:rsidRDefault="00C443C2" w:rsidP="00640C5C">
      <w:pPr>
        <w:pStyle w:val="Listeafsnit"/>
        <w:numPr>
          <w:ilvl w:val="0"/>
          <w:numId w:val="18"/>
        </w:numPr>
        <w:ind w:left="709"/>
      </w:pPr>
      <w:r>
        <w:t xml:space="preserve">skader på alle former for afmærkninger og stationer tilhørende </w:t>
      </w:r>
      <w:r w:rsidR="00CD70A9">
        <w:t>vandløbsmyndigheden</w:t>
      </w:r>
    </w:p>
    <w:p w14:paraId="557287C6" w14:textId="77777777" w:rsidR="00C443C2" w:rsidRDefault="00C443C2" w:rsidP="00640C5C">
      <w:pPr>
        <w:pStyle w:val="Listeafsnit"/>
        <w:numPr>
          <w:ilvl w:val="0"/>
          <w:numId w:val="18"/>
        </w:numPr>
        <w:ind w:left="709"/>
      </w:pPr>
      <w:r>
        <w:t>at der foretages ændringer i strid med vandløbsloven eller bestemmelserne i de specifikke vandløbsregulativer eller dette fællesregulativ</w:t>
      </w:r>
    </w:p>
    <w:p w14:paraId="25CF9604" w14:textId="77777777" w:rsidR="00A158C7" w:rsidRDefault="00A158C7" w:rsidP="00A158C7">
      <w:r>
        <w:t xml:space="preserve">Hvis </w:t>
      </w:r>
      <w:r w:rsidR="00C443C2">
        <w:t xml:space="preserve">et påbud ikke er efterkommet inden </w:t>
      </w:r>
      <w:r>
        <w:t>den</w:t>
      </w:r>
      <w:r w:rsidR="00C443C2">
        <w:t xml:space="preserve"> </w:t>
      </w:r>
      <w:r>
        <w:t xml:space="preserve">fastsatte frist, kan </w:t>
      </w:r>
      <w:r w:rsidR="00CD70A9">
        <w:t>vandløbsmyndigheden</w:t>
      </w:r>
      <w:r>
        <w:t xml:space="preserve"> foretage det </w:t>
      </w:r>
      <w:r w:rsidR="00C443C2">
        <w:t xml:space="preserve">nødvendige </w:t>
      </w:r>
      <w:r>
        <w:t>på den forpligtedes regning.</w:t>
      </w:r>
    </w:p>
    <w:p w14:paraId="27BADE30" w14:textId="77777777" w:rsidR="00EC4906" w:rsidRDefault="00A158C7" w:rsidP="00A158C7">
      <w:r>
        <w:t xml:space="preserve">Hvis der er fare for, at der kan ske betydelig skade på grund af nedbørsforhold eller andre udefra kommende begivenheder, kan </w:t>
      </w:r>
      <w:r w:rsidR="00CD70A9">
        <w:t>vandløbsmyndigheden</w:t>
      </w:r>
      <w:r w:rsidR="00C443C2">
        <w:t xml:space="preserve"> </w:t>
      </w:r>
      <w:r>
        <w:t xml:space="preserve">foretage det </w:t>
      </w:r>
      <w:proofErr w:type="gramStart"/>
      <w:r>
        <w:t>fornødne</w:t>
      </w:r>
      <w:proofErr w:type="gramEnd"/>
      <w:r>
        <w:t xml:space="preserve"> uden påbud og på den forpligtedes regning.</w:t>
      </w:r>
    </w:p>
    <w:p w14:paraId="46EA9CE5" w14:textId="77777777" w:rsidR="00434A7F" w:rsidRPr="00EC4906" w:rsidRDefault="00434A7F" w:rsidP="00A158C7">
      <w:r>
        <w:t>Åbnes rørlagte strækninger, gælder bestemmelserne i fællesregulativet også for disse strækninger.</w:t>
      </w:r>
    </w:p>
    <w:p w14:paraId="3191E5A5" w14:textId="77777777" w:rsidR="0098069C" w:rsidRDefault="0098069C" w:rsidP="0098069C">
      <w:pPr>
        <w:pStyle w:val="Overskrift1"/>
      </w:pPr>
      <w:bookmarkStart w:id="47" w:name="_Toc511908476"/>
      <w:bookmarkEnd w:id="46"/>
      <w:r>
        <w:t>Vandløbenes vedligeholdelse</w:t>
      </w:r>
      <w:bookmarkEnd w:id="47"/>
    </w:p>
    <w:p w14:paraId="4523A65C" w14:textId="77777777" w:rsidR="00953692" w:rsidRDefault="00953692" w:rsidP="00953692">
      <w:r>
        <w:t>Med formålsbestemmelsen i vandløbslovens § 1 er det tilkendegivet, at det med loven tilstræbes at sikre vandløbenes afledningsevne og sikre en vandløbskvalitet for det enkelte vandløb svarende til den målsætning, der følger af eller forudsættes efter anden lovgivning.</w:t>
      </w:r>
      <w:r w:rsidR="00AA02DA">
        <w:t xml:space="preserve"> </w:t>
      </w:r>
      <w:r>
        <w:t xml:space="preserve">Da et regulativ ikke må stride mod gældende </w:t>
      </w:r>
      <w:proofErr w:type="gramStart"/>
      <w:r>
        <w:t>lovgivning</w:t>
      </w:r>
      <w:proofErr w:type="gramEnd"/>
      <w:r>
        <w:t xml:space="preserve"> er </w:t>
      </w:r>
      <w:r w:rsidR="00CD70A9">
        <w:t>vandløbsmyndigheden</w:t>
      </w:r>
      <w:r w:rsidR="00710BE9">
        <w:t>s</w:t>
      </w:r>
      <w:r>
        <w:t xml:space="preserve"> afvejning mellem vandafledning og miljø, således begrænset af hensynet til, at de forskellige bestemmelser i regulativet ikke må hindre opfyldelse af den målsætning, der er fastsat for vandløbet.</w:t>
      </w:r>
      <w:r w:rsidR="00AA02DA">
        <w:t xml:space="preserve"> </w:t>
      </w:r>
      <w:r>
        <w:t xml:space="preserve">Afvejning mellem afledningsevne og vandløbskvalitet/miljømål foretages af </w:t>
      </w:r>
      <w:r w:rsidR="00CD70A9">
        <w:t>vandløbsmyndigheden</w:t>
      </w:r>
      <w:r>
        <w:t>.</w:t>
      </w:r>
    </w:p>
    <w:p w14:paraId="03B1F2D7" w14:textId="77777777" w:rsidR="00953692" w:rsidRDefault="00953692" w:rsidP="00953692">
      <w:r>
        <w:t xml:space="preserve">For vandløbsstrækninger, der ikke opfylder de miljømæssige krav, er </w:t>
      </w:r>
      <w:r w:rsidR="00CD70A9">
        <w:t>vandløbsmyndigheden</w:t>
      </w:r>
      <w:r>
        <w:t xml:space="preserve"> forpligtet </w:t>
      </w:r>
      <w:proofErr w:type="gramStart"/>
      <w:r>
        <w:t>til,</w:t>
      </w:r>
      <w:proofErr w:type="gramEnd"/>
      <w:r>
        <w:t xml:space="preserve"> at finde løsninger, der giver vandløbet bedre mulighed for at udvikle sig i naturlig retning så vandløbet kan leve op til den tilstand, der følger af eller forudsættes af anden lovgivning.</w:t>
      </w:r>
    </w:p>
    <w:p w14:paraId="5CBDC64B" w14:textId="77777777" w:rsidR="00953692" w:rsidRDefault="00953692" w:rsidP="00953692">
      <w:r>
        <w:t>Vedligeholdelse af et vandløb er ikke en garanti for at høje vandstande eller oversvømmelser ikke kan forekomme. Som bruger af et vandløbsnært areal, må man således acceptere, at adgangen til og udnyttelsen af, de vandløbsnære arealer, kan variere.</w:t>
      </w:r>
    </w:p>
    <w:p w14:paraId="776D212E" w14:textId="77777777" w:rsidR="00883E5E" w:rsidRDefault="00883E5E" w:rsidP="00883E5E">
      <w:pPr>
        <w:pStyle w:val="Overskrift2"/>
      </w:pPr>
      <w:bookmarkStart w:id="48" w:name="_Toc511908477"/>
      <w:r>
        <w:t>Generelt</w:t>
      </w:r>
      <w:bookmarkEnd w:id="48"/>
    </w:p>
    <w:p w14:paraId="309EDE2B" w14:textId="77777777" w:rsidR="005C07AD" w:rsidRDefault="001A611B" w:rsidP="005C07AD">
      <w:r>
        <w:t>I fællesregulativet gæld</w:t>
      </w:r>
      <w:r w:rsidR="005C07AD">
        <w:t>er følgende generelle bestemmelser om vandløbenes vedligeholdelse:</w:t>
      </w:r>
    </w:p>
    <w:p w14:paraId="59BDE638" w14:textId="77777777" w:rsidR="005C07AD" w:rsidRDefault="00430256" w:rsidP="00640C5C">
      <w:pPr>
        <w:pStyle w:val="Listeafsnit"/>
        <w:numPr>
          <w:ilvl w:val="0"/>
          <w:numId w:val="7"/>
        </w:numPr>
      </w:pPr>
      <w:r w:rsidRPr="001A643E">
        <w:t>Regulativer kan alene beskrive sædvanlig vedligeholdelse.</w:t>
      </w:r>
      <w:r w:rsidR="005C07AD" w:rsidRPr="005C07AD">
        <w:t xml:space="preserve"> </w:t>
      </w:r>
    </w:p>
    <w:p w14:paraId="6535E0F0" w14:textId="77777777" w:rsidR="005C07AD" w:rsidRDefault="005C07AD" w:rsidP="00640C5C">
      <w:pPr>
        <w:pStyle w:val="Listeafsnit"/>
        <w:numPr>
          <w:ilvl w:val="0"/>
          <w:numId w:val="7"/>
        </w:numPr>
      </w:pPr>
      <w:r>
        <w:t>Vedligeholdelse af de offentlige vandløb i Ærø Kommune varetages af vandløbsmyndigheden i Ærø Kommune.</w:t>
      </w:r>
      <w:r w:rsidRPr="00AA02DA">
        <w:t xml:space="preserve"> </w:t>
      </w:r>
      <w:r>
        <w:t xml:space="preserve">Såfremt der er </w:t>
      </w:r>
      <w:proofErr w:type="gramStart"/>
      <w:r>
        <w:t>undtagelser</w:t>
      </w:r>
      <w:proofErr w:type="gramEnd"/>
      <w:r>
        <w:t xml:space="preserve"> fremgår de af de specifikke vandløbsregulativer.</w:t>
      </w:r>
    </w:p>
    <w:p w14:paraId="5F0334EC" w14:textId="77777777" w:rsidR="005C07AD" w:rsidRDefault="005C07AD" w:rsidP="00640C5C">
      <w:pPr>
        <w:pStyle w:val="Listeafsnit"/>
        <w:numPr>
          <w:ilvl w:val="0"/>
          <w:numId w:val="7"/>
        </w:numPr>
      </w:pPr>
      <w:r>
        <w:t>I fællesregulativet fremgår de generelle bestemmelser for vedligeholdelsen. De vandløbsspecifikke bestemmelser som f.eks. antallet af grødeskæringer og strømrendebredder fremgår af de specifikke regulativer.</w:t>
      </w:r>
      <w:r w:rsidRPr="00AA02DA">
        <w:t xml:space="preserve"> </w:t>
      </w:r>
    </w:p>
    <w:p w14:paraId="1912247E" w14:textId="77777777" w:rsidR="00430256" w:rsidRPr="001A643E" w:rsidRDefault="005C07AD" w:rsidP="00640C5C">
      <w:pPr>
        <w:pStyle w:val="Listeafsnit"/>
        <w:numPr>
          <w:ilvl w:val="0"/>
          <w:numId w:val="7"/>
        </w:numPr>
      </w:pPr>
      <w:r>
        <w:t xml:space="preserve">Ærø Kommune afgør, om arbejdet med vedligeholdelse udføres af eksterne entreprenører eller egne </w:t>
      </w:r>
      <w:proofErr w:type="spellStart"/>
      <w:r>
        <w:t>åmænd</w:t>
      </w:r>
      <w:proofErr w:type="spellEnd"/>
      <w:r>
        <w:t>.</w:t>
      </w:r>
    </w:p>
    <w:p w14:paraId="680EB8AF" w14:textId="77777777" w:rsidR="00E975E8" w:rsidRPr="001A643E" w:rsidRDefault="00CD70A9" w:rsidP="00640C5C">
      <w:pPr>
        <w:pStyle w:val="Listeafsnit"/>
        <w:numPr>
          <w:ilvl w:val="0"/>
          <w:numId w:val="7"/>
        </w:numPr>
      </w:pPr>
      <w:r>
        <w:t>Vandløbsmyndigheden</w:t>
      </w:r>
      <w:r w:rsidR="00E975E8" w:rsidRPr="001A643E">
        <w:t xml:space="preserve"> planlægger vedligeholdelsen inden for de fastsatte terminer. En termin beskriver indenfor hvilket datointerval, at vedligeholdelsen skal være udført.</w:t>
      </w:r>
      <w:r w:rsidR="001A611B">
        <w:t xml:space="preserve"> Terminer fremgår af de specifikke regulativer.</w:t>
      </w:r>
    </w:p>
    <w:p w14:paraId="17CFF349" w14:textId="77777777" w:rsidR="00E975E8" w:rsidRPr="001A643E" w:rsidRDefault="00E975E8" w:rsidP="00640C5C">
      <w:pPr>
        <w:pStyle w:val="Listeafsnit"/>
        <w:numPr>
          <w:ilvl w:val="0"/>
          <w:numId w:val="7"/>
        </w:numPr>
      </w:pPr>
      <w:r w:rsidRPr="001A643E">
        <w:t>Ved tilrettelæggelse af vedligeholdelsesarbejdet skal ulemper, som ejere og brugere skal tåle, jævnfør vandløbslovens § 28, søges fordelt ligeligt på begge sider af vandløbet.</w:t>
      </w:r>
    </w:p>
    <w:p w14:paraId="1FB4E59A" w14:textId="77777777" w:rsidR="00E975E8" w:rsidRPr="005C07AD" w:rsidRDefault="00E975E8" w:rsidP="00640C5C">
      <w:pPr>
        <w:pStyle w:val="Listeafsnit"/>
        <w:numPr>
          <w:ilvl w:val="0"/>
          <w:numId w:val="7"/>
        </w:numPr>
      </w:pPr>
      <w:r w:rsidRPr="005C07AD">
        <w:lastRenderedPageBreak/>
        <w:t xml:space="preserve">Hvis </w:t>
      </w:r>
      <w:r w:rsidR="00CD70A9">
        <w:t>vandløbsmyndigheden</w:t>
      </w:r>
      <w:r w:rsidRPr="005C07AD">
        <w:t xml:space="preserve"> vurderer, at en træbevoksning er til gavn for vandmiljøet og/eller hæmmer grødevæksten, må lodsejer tåle at vedligeholdelsen sker fra samme side hvert år.</w:t>
      </w:r>
    </w:p>
    <w:p w14:paraId="79D9139E" w14:textId="77777777" w:rsidR="0058233C" w:rsidRPr="005C07AD" w:rsidRDefault="0058233C" w:rsidP="00640C5C">
      <w:pPr>
        <w:pStyle w:val="Listeafsnit"/>
        <w:numPr>
          <w:ilvl w:val="0"/>
          <w:numId w:val="7"/>
        </w:numPr>
      </w:pPr>
      <w:r w:rsidRPr="005C07AD">
        <w:t xml:space="preserve">Plantearter, der af </w:t>
      </w:r>
      <w:r w:rsidR="00CD70A9">
        <w:t>vandløbsmyndigheden</w:t>
      </w:r>
      <w:r w:rsidRPr="005C07AD">
        <w:t xml:space="preserve"> vurderes at udgøre et fremmedelement, er invasive, opfører sig invasivt eller arter, der vurderes at udgøre, eller på sigt kunne komme til at udgøre, et problem for vandløbets miljømæssige eller afvandingsmæssige forhold må beskæres/bekæmpes i hele vandløbets bredde, inklusiv 2 m bræmmen. Eksempler på plantearter der kan komme i betragtning: japansk pileurt, kæmpe-bjørneklo, tagrør, dunhammer, </w:t>
      </w:r>
      <w:proofErr w:type="gramStart"/>
      <w:r w:rsidRPr="005C07AD">
        <w:t xml:space="preserve">høj </w:t>
      </w:r>
      <w:proofErr w:type="spellStart"/>
      <w:r w:rsidRPr="005C07AD">
        <w:t>sødgræs</w:t>
      </w:r>
      <w:proofErr w:type="spellEnd"/>
      <w:proofErr w:type="gramEnd"/>
      <w:r w:rsidRPr="005C07AD">
        <w:t xml:space="preserve">, manna </w:t>
      </w:r>
      <w:proofErr w:type="spellStart"/>
      <w:r w:rsidRPr="005C07AD">
        <w:t>sødgræs</w:t>
      </w:r>
      <w:proofErr w:type="spellEnd"/>
      <w:r w:rsidRPr="005C07AD">
        <w:t>, lodden dueurt, enkelt pindsvineknop, grenet pindsvineknop, brøndkarse, almindelig vandpest og pil.</w:t>
      </w:r>
    </w:p>
    <w:p w14:paraId="17D289F7" w14:textId="77777777" w:rsidR="005C07AD" w:rsidRDefault="005C07AD" w:rsidP="00640C5C">
      <w:pPr>
        <w:pStyle w:val="Listeafsnit"/>
        <w:numPr>
          <w:ilvl w:val="0"/>
          <w:numId w:val="7"/>
        </w:numPr>
      </w:pPr>
      <w:r>
        <w:t>Æ</w:t>
      </w:r>
      <w:r w:rsidRPr="00AA02DA">
        <w:t>ndr</w:t>
      </w:r>
      <w:r>
        <w:t xml:space="preserve">es </w:t>
      </w:r>
      <w:r w:rsidRPr="00AA02DA">
        <w:t>antallet af grødeskæringer</w:t>
      </w:r>
      <w:r>
        <w:t xml:space="preserve"> eller bredden af </w:t>
      </w:r>
      <w:proofErr w:type="spellStart"/>
      <w:r>
        <w:t>strømrenden</w:t>
      </w:r>
      <w:proofErr w:type="spellEnd"/>
      <w:r>
        <w:t xml:space="preserve"> skal der foretages en konsekvensvurdering af de afstrømningsmæssige forhold.</w:t>
      </w:r>
      <w:r w:rsidRPr="00AA02DA">
        <w:t xml:space="preserve"> </w:t>
      </w:r>
      <w:r>
        <w:t>Ændringer i vandløbets skikkelse og/eller vandføringsevne kan kun ændres gennem reguleringsprojekter, hvor ændringens konsekvenser for afstrømning, miljø og økonomi beskrives og vedtages. Efter vedtagelse kan ændringen implementeres i regulativet.</w:t>
      </w:r>
    </w:p>
    <w:p w14:paraId="03037C0F" w14:textId="77777777" w:rsidR="00DB0024" w:rsidRDefault="00DB0024" w:rsidP="00640C5C">
      <w:pPr>
        <w:pStyle w:val="Listeafsnit"/>
        <w:numPr>
          <w:ilvl w:val="0"/>
          <w:numId w:val="7"/>
        </w:numPr>
      </w:pPr>
      <w:r>
        <w:t>Lodsejere, eller andre med interesse i vandløbene, der finder vandløbenes vedligeholdelsestilstand eller specielle forhold vedrørende vandløbene utilfredsstillende, kan rette henvendelse til vandløbsmyndigheden.</w:t>
      </w:r>
    </w:p>
    <w:p w14:paraId="37BB0F2F" w14:textId="77777777" w:rsidR="00AE0B6E" w:rsidRDefault="00AE0B6E" w:rsidP="00AE0B6E">
      <w:r>
        <w:t>Bestemmelserne gælder for alle åbne vandløbsstrækninger. Åbnes rørlagte strækninger, gælder bestemmelserne i fællesregulativet også for disse strækninger.</w:t>
      </w:r>
    </w:p>
    <w:p w14:paraId="1E425FB6" w14:textId="77777777" w:rsidR="00D717BA" w:rsidRDefault="00D717BA" w:rsidP="005C07AD">
      <w:pPr>
        <w:pStyle w:val="Overskrift2"/>
      </w:pPr>
      <w:bookmarkStart w:id="49" w:name="_Toc511908478"/>
      <w:r>
        <w:t>Grødeskæringsmetode</w:t>
      </w:r>
      <w:r w:rsidR="00443C1E">
        <w:t>r</w:t>
      </w:r>
      <w:bookmarkEnd w:id="49"/>
    </w:p>
    <w:p w14:paraId="735E873B" w14:textId="77777777" w:rsidR="00E5694D" w:rsidRDefault="00E5694D" w:rsidP="00E5694D">
      <w:r>
        <w:t>I fællesregulativet gælder følgende generelle bestemmelser for de metoder der kan anvendes som en del af den sædvanlige vedligeholdelse:</w:t>
      </w:r>
    </w:p>
    <w:p w14:paraId="0C76D288" w14:textId="77777777" w:rsidR="00F754CE" w:rsidRDefault="00F754CE" w:rsidP="00640C5C">
      <w:pPr>
        <w:pStyle w:val="Listeafsnit"/>
        <w:numPr>
          <w:ilvl w:val="0"/>
          <w:numId w:val="8"/>
        </w:numPr>
      </w:pPr>
      <w:r>
        <w:t>Grødeskæring udføres manuelt med le eller motoriserede håndredskaber. Alternativ med maskine</w:t>
      </w:r>
      <w:r w:rsidR="001F3E62">
        <w:t xml:space="preserve"> (</w:t>
      </w:r>
      <w:proofErr w:type="spellStart"/>
      <w:r w:rsidR="001F3E62">
        <w:t>mejekurv</w:t>
      </w:r>
      <w:proofErr w:type="spellEnd"/>
      <w:r w:rsidR="001F3E62">
        <w:t>)</w:t>
      </w:r>
      <w:r>
        <w:t>, hvi</w:t>
      </w:r>
      <w:r w:rsidR="00C75258">
        <w:t xml:space="preserve">s de fysiske forhold gør det påkrævet. </w:t>
      </w:r>
    </w:p>
    <w:p w14:paraId="457754B1" w14:textId="77777777" w:rsidR="00BC3725" w:rsidRDefault="001F3E62" w:rsidP="00640C5C">
      <w:pPr>
        <w:pStyle w:val="Listeafsnit"/>
        <w:numPr>
          <w:ilvl w:val="0"/>
          <w:numId w:val="8"/>
        </w:numPr>
      </w:pPr>
      <w:r>
        <w:t xml:space="preserve">Skæring af grøden skal ske i de strømrendebredder, der er beskrevet i de specifikke regulativer. </w:t>
      </w:r>
      <w:r w:rsidR="00FE5EA7">
        <w:t xml:space="preserve">Herved fjernes grøden i vandløbets naturlige </w:t>
      </w:r>
      <w:proofErr w:type="spellStart"/>
      <w:r w:rsidR="00FE5EA7">
        <w:t>strømrende</w:t>
      </w:r>
      <w:proofErr w:type="spellEnd"/>
      <w:r w:rsidR="00FE5EA7">
        <w:t xml:space="preserve">, der (normalt) kan genfindes som den dybe del af vandløbenes tværprofiler, der slynger sig fra side til side ned gennem vandløbene. </w:t>
      </w:r>
      <w:r w:rsidR="00B0421E">
        <w:t>I de</w:t>
      </w:r>
      <w:r w:rsidR="00F2223F">
        <w:t xml:space="preserve"> speci</w:t>
      </w:r>
      <w:r w:rsidR="00B0421E">
        <w:t xml:space="preserve">fikke regulativer, hvor der er beskrevet skæring i fuld </w:t>
      </w:r>
      <w:proofErr w:type="spellStart"/>
      <w:r w:rsidR="00B0421E">
        <w:t>bundbredde</w:t>
      </w:r>
      <w:proofErr w:type="spellEnd"/>
      <w:r w:rsidR="00B0421E">
        <w:t xml:space="preserve">, svarer strømrendebredden til den regulativmæssige </w:t>
      </w:r>
      <w:proofErr w:type="spellStart"/>
      <w:r w:rsidR="00B0421E">
        <w:t>bundbredde</w:t>
      </w:r>
      <w:proofErr w:type="spellEnd"/>
      <w:r w:rsidR="00B0421E">
        <w:t>.</w:t>
      </w:r>
    </w:p>
    <w:p w14:paraId="0DF8E75D" w14:textId="77777777" w:rsidR="001F3E62" w:rsidRDefault="00923D2D" w:rsidP="00640C5C">
      <w:pPr>
        <w:pStyle w:val="Listeafsnit"/>
        <w:numPr>
          <w:ilvl w:val="0"/>
          <w:numId w:val="8"/>
        </w:numPr>
      </w:pPr>
      <w:r>
        <w:t>D</w:t>
      </w:r>
      <w:r w:rsidR="00FE5EA7">
        <w:t xml:space="preserve">en grøde, der vokser udenfor </w:t>
      </w:r>
      <w:proofErr w:type="spellStart"/>
      <w:r w:rsidR="00FE5EA7">
        <w:t>strømrenden</w:t>
      </w:r>
      <w:proofErr w:type="spellEnd"/>
      <w:r w:rsidR="00FE5EA7">
        <w:t>, sædvanligvis de samme steder som der aflejres banker, efterlades.</w:t>
      </w:r>
      <w:r w:rsidR="00B0421E">
        <w:t xml:space="preserve"> </w:t>
      </w:r>
      <w:r w:rsidR="001F3E62">
        <w:t xml:space="preserve">Der kan godt efterlades mindre grødebanker i </w:t>
      </w:r>
      <w:proofErr w:type="spellStart"/>
      <w:r w:rsidR="001F3E62">
        <w:t>strømrenden</w:t>
      </w:r>
      <w:proofErr w:type="spellEnd"/>
      <w:r w:rsidR="001F3E62">
        <w:t xml:space="preserve">, dog skal den samlede strømrendebredde overholde </w:t>
      </w:r>
      <w:r w:rsidR="00B0421E">
        <w:t xml:space="preserve">bestemmelserne i de specifikke </w:t>
      </w:r>
      <w:r w:rsidR="001F3E62">
        <w:t>regulativer.</w:t>
      </w:r>
    </w:p>
    <w:p w14:paraId="20D0A531" w14:textId="77777777" w:rsidR="00B5555A" w:rsidRDefault="00B5555A" w:rsidP="00640C5C">
      <w:pPr>
        <w:pStyle w:val="Listeafsnit"/>
        <w:numPr>
          <w:ilvl w:val="0"/>
          <w:numId w:val="8"/>
        </w:numPr>
      </w:pPr>
      <w:proofErr w:type="spellStart"/>
      <w:r>
        <w:t>Strømrender</w:t>
      </w:r>
      <w:proofErr w:type="spellEnd"/>
      <w:r>
        <w:t xml:space="preserve"> skæres med en </w:t>
      </w:r>
      <w:r w:rsidR="00201C75">
        <w:t>tolerance</w:t>
      </w:r>
      <w:r>
        <w:t xml:space="preserve"> på +/- 10 cm for </w:t>
      </w:r>
      <w:proofErr w:type="spellStart"/>
      <w:r w:rsidR="00201C75">
        <w:t>strømrender</w:t>
      </w:r>
      <w:proofErr w:type="spellEnd"/>
      <w:r w:rsidR="00201C75">
        <w:t xml:space="preserve"> med en bredde under 1 meter og med +/- 10 % af bredden for </w:t>
      </w:r>
      <w:proofErr w:type="spellStart"/>
      <w:r w:rsidR="00201C75">
        <w:t>strømrender</w:t>
      </w:r>
      <w:proofErr w:type="spellEnd"/>
      <w:r w:rsidR="00201C75">
        <w:t xml:space="preserve"> med en bredde på 1 meter eller mere.</w:t>
      </w:r>
    </w:p>
    <w:p w14:paraId="7F5E0A6F" w14:textId="77777777" w:rsidR="00527CE0" w:rsidRDefault="00527CE0" w:rsidP="00640C5C">
      <w:pPr>
        <w:pStyle w:val="Listeafsnit"/>
        <w:numPr>
          <w:ilvl w:val="0"/>
          <w:numId w:val="8"/>
        </w:numPr>
      </w:pPr>
      <w:r>
        <w:t xml:space="preserve">Der vil ikke blive foretaget grødeskæring, hvis der ikke observeres grøde indenfor </w:t>
      </w:r>
      <w:proofErr w:type="spellStart"/>
      <w:r>
        <w:t>strømrenden</w:t>
      </w:r>
      <w:proofErr w:type="spellEnd"/>
      <w:r>
        <w:t xml:space="preserve"> fastsat i det specifikke regulativ eller hvis grøden ikke har indflydelse på afvandingen.</w:t>
      </w:r>
    </w:p>
    <w:p w14:paraId="55C34905" w14:textId="77777777" w:rsidR="00F2223F" w:rsidRDefault="00AA02DA" w:rsidP="00640C5C">
      <w:pPr>
        <w:pStyle w:val="Listeafsnit"/>
        <w:numPr>
          <w:ilvl w:val="0"/>
          <w:numId w:val="8"/>
        </w:numPr>
      </w:pPr>
      <w:r w:rsidRPr="001A643E">
        <w:t xml:space="preserve">Hvis der er ønske om ekstra grødeskæring skal </w:t>
      </w:r>
      <w:r w:rsidR="00CD70A9">
        <w:t>vandløbsmyndigheden</w:t>
      </w:r>
      <w:r w:rsidRPr="001A643E">
        <w:t xml:space="preserve"> i hvert enkelt tilfælde lave en konkret vurdering af, om en sådan grødeskæring kan iværksættes. Hvis tiltaget vurderes at medføre en tilstandsændring skal der først meddeles en dispensation med afsæt i naturbeskyttelseslovens § 3</w:t>
      </w:r>
      <w:r w:rsidR="001A611B">
        <w:t>.</w:t>
      </w:r>
    </w:p>
    <w:p w14:paraId="3FD53908" w14:textId="77777777" w:rsidR="00FE5EA7" w:rsidRDefault="00FE5EA7" w:rsidP="00640C5C">
      <w:pPr>
        <w:pStyle w:val="Listeafsnit"/>
        <w:numPr>
          <w:ilvl w:val="0"/>
          <w:numId w:val="8"/>
        </w:numPr>
      </w:pPr>
      <w:r>
        <w:t>Den afskårne grøde skal så vidt muligt optages fra vandløbene efterhånden som den afskæres. På strækninger, hvor det ikke er muligt at opsamle grøden efterhånden som den afskæres, kan man lade grøden drive frit med strømmen og opsamle den på hensigtsmæssige steder.</w:t>
      </w:r>
    </w:p>
    <w:p w14:paraId="71F9B72D" w14:textId="77777777" w:rsidR="00FE5EA7" w:rsidRDefault="00FE5EA7" w:rsidP="00640C5C">
      <w:pPr>
        <w:pStyle w:val="Listeafsnit"/>
        <w:numPr>
          <w:ilvl w:val="0"/>
          <w:numId w:val="8"/>
        </w:numPr>
      </w:pPr>
      <w:proofErr w:type="gramStart"/>
      <w:r>
        <w:t>Såfremt</w:t>
      </w:r>
      <w:proofErr w:type="gramEnd"/>
      <w:r>
        <w:t xml:space="preserve"> man vælger at lade den afskårne grøde drive med strømmen til en opsamlingsplads, skal grøden samles op senest ved fyraften. I tilfælde hvor grøden fortsætter med at flyde til </w:t>
      </w:r>
      <w:r>
        <w:lastRenderedPageBreak/>
        <w:t>opsamlingspladsen skal dette opsamles senest 08.30 den følgende morgen.</w:t>
      </w:r>
      <w:r w:rsidR="004310F8">
        <w:t xml:space="preserve"> Det er ikke praksis at anvende opsamlingspladser i Ærø Kommune i dag.</w:t>
      </w:r>
    </w:p>
    <w:p w14:paraId="13F5404C" w14:textId="77777777" w:rsidR="00FE5EA7" w:rsidRDefault="00FE5EA7" w:rsidP="00640C5C">
      <w:pPr>
        <w:pStyle w:val="Listeafsnit"/>
        <w:numPr>
          <w:ilvl w:val="0"/>
          <w:numId w:val="8"/>
        </w:numPr>
      </w:pPr>
      <w:r>
        <w:t xml:space="preserve">Den afskårne vegetation skal optages fra vandløbet og lægges oven for </w:t>
      </w:r>
      <w:r w:rsidR="005B3991">
        <w:t xml:space="preserve">vandløbets øverste kant. </w:t>
      </w:r>
      <w:r>
        <w:t>Ejeren eller brugeren af de tilstødende arealer er pligtige</w:t>
      </w:r>
      <w:r w:rsidR="00923D2D">
        <w:t xml:space="preserve"> til at modtage afskåret grøde.</w:t>
      </w:r>
    </w:p>
    <w:p w14:paraId="42B05C55" w14:textId="77777777" w:rsidR="00FE5EA7" w:rsidRDefault="00FE5EA7" w:rsidP="00640C5C">
      <w:pPr>
        <w:pStyle w:val="Listeafsnit"/>
        <w:numPr>
          <w:ilvl w:val="0"/>
          <w:numId w:val="8"/>
        </w:numPr>
      </w:pPr>
      <w:r>
        <w:t xml:space="preserve">Ved brug af </w:t>
      </w:r>
      <w:proofErr w:type="spellStart"/>
      <w:r>
        <w:t>mejekurv</w:t>
      </w:r>
      <w:proofErr w:type="spellEnd"/>
      <w:r>
        <w:t xml:space="preserve"> skal materiale/afskåret grøde lægges udenfor 2 meter bræmmen.</w:t>
      </w:r>
    </w:p>
    <w:p w14:paraId="02D2EF9E" w14:textId="77777777" w:rsidR="0098069C" w:rsidRDefault="0098069C" w:rsidP="003C0E2C">
      <w:pPr>
        <w:pStyle w:val="Overskrift2"/>
      </w:pPr>
      <w:bookmarkStart w:id="50" w:name="_Toc511908479"/>
      <w:r>
        <w:t>Oprensning</w:t>
      </w:r>
      <w:r w:rsidR="00201C75">
        <w:t>smetoder</w:t>
      </w:r>
      <w:bookmarkEnd w:id="50"/>
    </w:p>
    <w:p w14:paraId="713F1F7E" w14:textId="77777777" w:rsidR="00201C75" w:rsidRDefault="00201C75" w:rsidP="00201C75">
      <w:r>
        <w:t xml:space="preserve">I fællesregulativet gælder følgende generelle bestemmelser for de metoder der kan anvendes ved oprensning </w:t>
      </w:r>
      <w:r w:rsidR="00D74B15">
        <w:t>for de forskellige skikkelsesregulativer</w:t>
      </w:r>
      <w:r>
        <w:t>:</w:t>
      </w:r>
    </w:p>
    <w:p w14:paraId="1DA80D3A" w14:textId="77777777" w:rsidR="00C67A0D" w:rsidRDefault="005A61C2" w:rsidP="00640C5C">
      <w:pPr>
        <w:pStyle w:val="Listeafsnit"/>
        <w:numPr>
          <w:ilvl w:val="0"/>
          <w:numId w:val="9"/>
        </w:numPr>
      </w:pPr>
      <w:r>
        <w:t xml:space="preserve">Vandløbene skal så vidt muligt henligge i naturlig tilstand og må ikke udsættes for opgravning eller bundskovling med mindre særlige forhold taler </w:t>
      </w:r>
      <w:r w:rsidR="000D2787">
        <w:t>for det.</w:t>
      </w:r>
    </w:p>
    <w:p w14:paraId="53103C91" w14:textId="77777777" w:rsidR="00D74B15" w:rsidRDefault="00D74B15" w:rsidP="00640C5C">
      <w:pPr>
        <w:pStyle w:val="Listeafsnit"/>
        <w:numPr>
          <w:ilvl w:val="0"/>
          <w:numId w:val="9"/>
        </w:numPr>
      </w:pPr>
      <w:proofErr w:type="spellStart"/>
      <w:r>
        <w:t>Grus-</w:t>
      </w:r>
      <w:proofErr w:type="spellEnd"/>
      <w:r>
        <w:t xml:space="preserve"> og stenbund må ikke graves op.</w:t>
      </w:r>
    </w:p>
    <w:p w14:paraId="30F05FFE" w14:textId="77777777" w:rsidR="00D74B15" w:rsidRDefault="00D74B15" w:rsidP="00640C5C">
      <w:pPr>
        <w:pStyle w:val="Listeafsnit"/>
        <w:numPr>
          <w:ilvl w:val="0"/>
          <w:numId w:val="9"/>
        </w:numPr>
      </w:pPr>
      <w:r>
        <w:t>Der må kun ske oprensning af aflejrede materialer. Aflejringer som følge af brinkskred eller anden erosion må godt oprenses, selvom disse indeholder sten og grus.</w:t>
      </w:r>
    </w:p>
    <w:p w14:paraId="109F5A89" w14:textId="77777777" w:rsidR="00D74B15" w:rsidRDefault="005C1AA1" w:rsidP="00640C5C">
      <w:pPr>
        <w:pStyle w:val="Listeafsnit"/>
        <w:numPr>
          <w:ilvl w:val="0"/>
          <w:numId w:val="9"/>
        </w:numPr>
      </w:pPr>
      <w:r>
        <w:t>Oprensning</w:t>
      </w:r>
      <w:r w:rsidR="00D74B15">
        <w:t xml:space="preserve"> må ikke foretages dybere end til regulativmæssig bundkote.</w:t>
      </w:r>
    </w:p>
    <w:p w14:paraId="4C60E348" w14:textId="77777777" w:rsidR="005A61C2" w:rsidRDefault="005C1AA1" w:rsidP="00640C5C">
      <w:pPr>
        <w:pStyle w:val="Listeafsnit"/>
        <w:numPr>
          <w:ilvl w:val="0"/>
          <w:numId w:val="9"/>
        </w:numPr>
      </w:pPr>
      <w:r>
        <w:t>For vandløb med geometrisk skikkelse skal oprensning først udføres</w:t>
      </w:r>
      <w:r w:rsidR="005A61C2">
        <w:t xml:space="preserve"> når den regulativmæssige bundkote overskrides med 20 cm. </w:t>
      </w:r>
    </w:p>
    <w:p w14:paraId="3BFC0CC2" w14:textId="77777777" w:rsidR="005C1AA1" w:rsidRDefault="005C1AA1" w:rsidP="00640C5C">
      <w:pPr>
        <w:pStyle w:val="Listeafsnit"/>
        <w:numPr>
          <w:ilvl w:val="0"/>
          <w:numId w:val="9"/>
        </w:numPr>
      </w:pPr>
      <w:r>
        <w:t>For vandløb med teoretisk skikkelse skal oprensning først udføres når der konstateres aflejringer</w:t>
      </w:r>
      <w:r w:rsidR="0063725D">
        <w:t xml:space="preserve"> på mere end 20 cm over en længere strækning og når beregninger viser, at det opmålte vandspejl ligger 10 cm eller mere over det teoretiske vandspejl.</w:t>
      </w:r>
    </w:p>
    <w:p w14:paraId="4F8252E1" w14:textId="77777777" w:rsidR="005C1AA1" w:rsidRDefault="005C1AA1" w:rsidP="00640C5C">
      <w:pPr>
        <w:pStyle w:val="Listeafsnit"/>
        <w:numPr>
          <w:ilvl w:val="0"/>
          <w:numId w:val="9"/>
        </w:numPr>
      </w:pPr>
      <w:r>
        <w:t>Enkelte sten eller andet der ligger over den regulativmæssige bundkote skal udelukkende fjernes</w:t>
      </w:r>
      <w:r w:rsidR="0063725D">
        <w:t xml:space="preserve"> hvis de generer vandløbets vedligeholdelse.</w:t>
      </w:r>
    </w:p>
    <w:p w14:paraId="55B26ADD" w14:textId="77777777" w:rsidR="005A61C2" w:rsidRDefault="0063725D" w:rsidP="00640C5C">
      <w:pPr>
        <w:pStyle w:val="Listeafsnit"/>
        <w:numPr>
          <w:ilvl w:val="0"/>
          <w:numId w:val="9"/>
        </w:numPr>
      </w:pPr>
      <w:r>
        <w:t>Oprensning</w:t>
      </w:r>
      <w:r w:rsidR="005A61C2">
        <w:t xml:space="preserve"> i vandløbet og udbedring af skråningssikringer tilstræbes udført i perioden 1. september til 1. november.</w:t>
      </w:r>
      <w:r w:rsidR="00F231A8">
        <w:t xml:space="preserve"> Ved oprensning sjældnere end hvert 10. år bør der meddeles en § 3-dispensation </w:t>
      </w:r>
      <w:proofErr w:type="gramStart"/>
      <w:r w:rsidR="00F231A8">
        <w:t>såfremt</w:t>
      </w:r>
      <w:proofErr w:type="gramEnd"/>
      <w:r w:rsidR="00F231A8">
        <w:t xml:space="preserve"> vandløbet er § 3-beskyttet.</w:t>
      </w:r>
    </w:p>
    <w:p w14:paraId="38BA740E" w14:textId="77777777" w:rsidR="00911744" w:rsidRPr="007E5460" w:rsidRDefault="005A61C2" w:rsidP="00640C5C">
      <w:pPr>
        <w:pStyle w:val="Listeafsnit"/>
        <w:numPr>
          <w:ilvl w:val="0"/>
          <w:numId w:val="9"/>
        </w:numPr>
      </w:pPr>
      <w:r>
        <w:t xml:space="preserve">Brugere af de tilstødende arealer </w:t>
      </w:r>
      <w:r w:rsidR="00F231A8">
        <w:t>er selv forpligtede til at</w:t>
      </w:r>
      <w:r>
        <w:t xml:space="preserve"> fjerne den fyld m.v. fra banketten, der fremkommer ved </w:t>
      </w:r>
      <w:r w:rsidR="0063725D">
        <w:t>oprensning</w:t>
      </w:r>
      <w:r>
        <w:t>.</w:t>
      </w:r>
      <w:r w:rsidR="0063725D">
        <w:t xml:space="preserve"> </w:t>
      </w:r>
      <w:r w:rsidR="00911744">
        <w:t xml:space="preserve">Lodsejer eller bruger er i den forbindelse forpligtet til at kende arealets status i forhold til naturbeskyttelseslovens § 3. Er man i tvivl om status og hvad man må foretage sig på arealet, skal man </w:t>
      </w:r>
      <w:proofErr w:type="gramStart"/>
      <w:r w:rsidR="00911744">
        <w:t>rette henvendelse</w:t>
      </w:r>
      <w:proofErr w:type="gramEnd"/>
      <w:r w:rsidR="00911744">
        <w:t xml:space="preserve"> til </w:t>
      </w:r>
      <w:r w:rsidR="0063725D">
        <w:t>Svendborg</w:t>
      </w:r>
      <w:r w:rsidR="00911744">
        <w:t xml:space="preserve"> Kommune.</w:t>
      </w:r>
    </w:p>
    <w:p w14:paraId="640319C5" w14:textId="77777777" w:rsidR="005A61C2" w:rsidRDefault="005A61C2" w:rsidP="00640C5C">
      <w:pPr>
        <w:pStyle w:val="Listeafsnit"/>
        <w:numPr>
          <w:ilvl w:val="0"/>
          <w:numId w:val="9"/>
        </w:numPr>
      </w:pPr>
      <w:r>
        <w:t>Det påhviler den enkelte ejer eller bruger selv at undersøge, om der er</w:t>
      </w:r>
      <w:r w:rsidR="00DB0024">
        <w:t xml:space="preserve"> ved </w:t>
      </w:r>
      <w:proofErr w:type="gramStart"/>
      <w:r w:rsidR="00DB0024">
        <w:t>oprensning</w:t>
      </w:r>
      <w:proofErr w:type="gramEnd"/>
      <w:r w:rsidR="00DB0024">
        <w:t xml:space="preserve"> er</w:t>
      </w:r>
      <w:r>
        <w:t xml:space="preserve"> oplagt fyld, som skal fjernes eller spredes. Undlader en ejer eller bruger at fjerne fylden, kan </w:t>
      </w:r>
      <w:r w:rsidR="00DB0024">
        <w:t>vandløbsmyndigheden</w:t>
      </w:r>
      <w:r>
        <w:t xml:space="preserve"> 2 uger efter at ejeren eller brugere har modtaget </w:t>
      </w:r>
      <w:r w:rsidR="00911744">
        <w:t>skriftligt varsel</w:t>
      </w:r>
      <w:r>
        <w:t xml:space="preserve"> lade arbejdet udføre på den pågældendes bekostning.</w:t>
      </w:r>
    </w:p>
    <w:p w14:paraId="66008EDA" w14:textId="77777777" w:rsidR="00E00A53" w:rsidRDefault="00E00A53" w:rsidP="00640C5C">
      <w:pPr>
        <w:pStyle w:val="Listeafsnit"/>
        <w:numPr>
          <w:ilvl w:val="0"/>
          <w:numId w:val="9"/>
        </w:numPr>
      </w:pPr>
      <w:r>
        <w:t xml:space="preserve">Det generelle vedligehold af vandløbene indeholder også vandløbenes udløb og deres forløb </w:t>
      </w:r>
      <w:proofErr w:type="gramStart"/>
      <w:r>
        <w:t>henover</w:t>
      </w:r>
      <w:proofErr w:type="gramEnd"/>
      <w:r>
        <w:t xml:space="preserve"> stranden. Der skal således ved det generelle vedligehold fjernes tang, sand, mv. der blokerer udløbene.</w:t>
      </w:r>
    </w:p>
    <w:p w14:paraId="3E753DCD" w14:textId="77777777" w:rsidR="0058233C" w:rsidRDefault="0058233C" w:rsidP="0058233C">
      <w:pPr>
        <w:pStyle w:val="Overskrift2"/>
      </w:pPr>
      <w:bookmarkStart w:id="51" w:name="_Toc511908480"/>
      <w:r>
        <w:t>Vegetation på brinker og skyggegivende beplantning</w:t>
      </w:r>
      <w:bookmarkEnd w:id="51"/>
    </w:p>
    <w:p w14:paraId="32D0BDEF" w14:textId="77777777" w:rsidR="004A2E9A" w:rsidRDefault="004A2E9A" w:rsidP="004A2E9A">
      <w:r>
        <w:t>I fællesregulativet gælder følgende generelle bestemmelser for de metoder der kan anvendes ved skæring af vegetation på brinkerne og vedr. beplantning:</w:t>
      </w:r>
    </w:p>
    <w:p w14:paraId="0D135936" w14:textId="77777777" w:rsidR="00D02229" w:rsidRPr="00860ABF" w:rsidRDefault="00860ABF" w:rsidP="00640C5C">
      <w:pPr>
        <w:pStyle w:val="Listeafsnit"/>
        <w:numPr>
          <w:ilvl w:val="0"/>
          <w:numId w:val="10"/>
        </w:numPr>
      </w:pPr>
      <w:r>
        <w:t>Vandløbsmyndighedens</w:t>
      </w:r>
      <w:r w:rsidR="00D02229">
        <w:t xml:space="preserve"> vedligeholdelsesforpligtigelse i vandløbsprofilet omfatter alene beskæring af vegetationen i det omfang, det har betydning for opfyldelse af regulativets krav til </w:t>
      </w:r>
      <w:r w:rsidR="00D02229" w:rsidRPr="00860ABF">
        <w:t>vandføringsevne.</w:t>
      </w:r>
    </w:p>
    <w:p w14:paraId="3A5228DC" w14:textId="77777777" w:rsidR="0058233C" w:rsidRPr="00860ABF" w:rsidRDefault="0058233C" w:rsidP="00640C5C">
      <w:pPr>
        <w:pStyle w:val="Listeafsnit"/>
        <w:numPr>
          <w:ilvl w:val="0"/>
          <w:numId w:val="10"/>
        </w:numPr>
      </w:pPr>
      <w:r w:rsidRPr="00860ABF">
        <w:t>Vegetation på brinker skæres som udgangspunkt ikke. Dog fjerne</w:t>
      </w:r>
      <w:r w:rsidR="00D02229" w:rsidRPr="00860ABF">
        <w:t>s</w:t>
      </w:r>
      <w:r w:rsidRPr="00860ABF">
        <w:t xml:space="preserve"> vegetation i det omfang, den har indflydelse på den regulativmæssige vandføringsevne i vandløbet, </w:t>
      </w:r>
      <w:proofErr w:type="gramStart"/>
      <w:r w:rsidRPr="00860ABF">
        <w:t>eksempelvi</w:t>
      </w:r>
      <w:r w:rsidR="000C3888">
        <w:t>s</w:t>
      </w:r>
      <w:proofErr w:type="gramEnd"/>
      <w:r w:rsidR="000C3888">
        <w:t xml:space="preserve"> nedhængende grene fra træer,</w:t>
      </w:r>
      <w:r w:rsidRPr="00860ABF">
        <w:t xml:space="preserve"> buske</w:t>
      </w:r>
      <w:r w:rsidR="000C3888">
        <w:t xml:space="preserve">, </w:t>
      </w:r>
      <w:r w:rsidR="00DE67FE">
        <w:t>selvsåede</w:t>
      </w:r>
      <w:r w:rsidR="000C3888">
        <w:t xml:space="preserve"> træer og lign</w:t>
      </w:r>
      <w:r w:rsidRPr="00860ABF">
        <w:t>.</w:t>
      </w:r>
    </w:p>
    <w:p w14:paraId="7CF65B42" w14:textId="77777777" w:rsidR="004D1DD7" w:rsidRDefault="004D1DD7" w:rsidP="00640C5C">
      <w:pPr>
        <w:pStyle w:val="Listeafsnit"/>
        <w:numPr>
          <w:ilvl w:val="0"/>
          <w:numId w:val="10"/>
        </w:numPr>
      </w:pPr>
      <w:r w:rsidRPr="00860ABF">
        <w:lastRenderedPageBreak/>
        <w:t xml:space="preserve">Træer og buske, inden for en afstand af 2 meter fra vandløbets øverste kant, må ikke fjernes uden </w:t>
      </w:r>
      <w:r w:rsidR="00860ABF">
        <w:t>vandløbsmyndighedens</w:t>
      </w:r>
      <w:r>
        <w:t xml:space="preserve"> tilladelse. Dette </w:t>
      </w:r>
      <w:r w:rsidR="00E508CF">
        <w:t xml:space="preserve">skal </w:t>
      </w:r>
      <w:r>
        <w:t xml:space="preserve">sikre bevoksningens grødebegrænsende virkning samt stabiliserende effekt på brinkerne. </w:t>
      </w:r>
      <w:r w:rsidRPr="005329A1">
        <w:t>Dog må 1-</w:t>
      </w:r>
      <w:r w:rsidR="000B649C" w:rsidRPr="005329A1">
        <w:t>2-årig</w:t>
      </w:r>
      <w:r w:rsidRPr="005329A1">
        <w:t xml:space="preserve"> opvækst af pil fjernes og de dele af beplantningen, der rager uden for 2 meter bræmmen må beskæres af bredejeren uden </w:t>
      </w:r>
      <w:r w:rsidR="00860ABF">
        <w:t xml:space="preserve">vandløbsmyndighedens </w:t>
      </w:r>
      <w:r w:rsidRPr="005329A1">
        <w:t>tilladelse.</w:t>
      </w:r>
    </w:p>
    <w:p w14:paraId="1217DCEE" w14:textId="77777777" w:rsidR="00F86CF2" w:rsidRDefault="00860ABF" w:rsidP="00640C5C">
      <w:pPr>
        <w:pStyle w:val="Listeafsnit"/>
        <w:numPr>
          <w:ilvl w:val="0"/>
          <w:numId w:val="10"/>
        </w:numPr>
      </w:pPr>
      <w:r>
        <w:t xml:space="preserve">Vandløbsmyndigheden </w:t>
      </w:r>
      <w:r w:rsidR="004D1DD7">
        <w:t>kan foretage supplerende beplantning indenfor 2 meter bræmmen for at begrænse grødevæks</w:t>
      </w:r>
      <w:r w:rsidR="00D02229">
        <w:t>ten jf. vandløbslovens § 34.</w:t>
      </w:r>
    </w:p>
    <w:p w14:paraId="388343F1" w14:textId="77777777" w:rsidR="00BA5D54" w:rsidRDefault="00BA5D54" w:rsidP="00640C5C">
      <w:pPr>
        <w:pStyle w:val="Listeafsnit"/>
        <w:numPr>
          <w:ilvl w:val="0"/>
          <w:numId w:val="10"/>
        </w:numPr>
      </w:pPr>
      <w:r w:rsidRPr="001A643E">
        <w:t xml:space="preserve">Hvis </w:t>
      </w:r>
      <w:r w:rsidR="00CD70A9">
        <w:t>vandløbsmyndigheden</w:t>
      </w:r>
      <w:r w:rsidRPr="001A643E">
        <w:t xml:space="preserve"> vurderer, at en træbevoksning er til gavn for vandmiljøet og/eller hæmmer grødevæksten, må lodsejer tåle at vedligeholdelse</w:t>
      </w:r>
      <w:r>
        <w:t>n sker fra samme side hvert år.</w:t>
      </w:r>
    </w:p>
    <w:p w14:paraId="1ED25835" w14:textId="77777777" w:rsidR="005329A1" w:rsidRDefault="005329A1" w:rsidP="00640C5C">
      <w:pPr>
        <w:pStyle w:val="Listeafsnit"/>
        <w:numPr>
          <w:ilvl w:val="0"/>
          <w:numId w:val="10"/>
        </w:numPr>
      </w:pPr>
      <w:r>
        <w:t>Fjernelse af et væltet træ betragtes ikke som almindelig vedligeholdelse.</w:t>
      </w:r>
    </w:p>
    <w:p w14:paraId="068EB310" w14:textId="77777777" w:rsidR="004D1DD7" w:rsidRDefault="004D1DD7" w:rsidP="00640C5C">
      <w:pPr>
        <w:pStyle w:val="Listeafsnit"/>
        <w:numPr>
          <w:ilvl w:val="0"/>
          <w:numId w:val="10"/>
        </w:numPr>
      </w:pPr>
      <w:r w:rsidRPr="00D466D9">
        <w:t xml:space="preserve">Hvis </w:t>
      </w:r>
      <w:r w:rsidR="00860ABF">
        <w:t xml:space="preserve">vandløbsmyndigheden </w:t>
      </w:r>
      <w:r w:rsidRPr="00D466D9">
        <w:t>vurderer, at et væltet træ, busk eller lignende skal fjernes, er det ejerens ansvar at få det gjort, og ejeren afholder alle udgifter hertil. Ejeren er den, på hvis side, træet eller busken har rodfæste.</w:t>
      </w:r>
    </w:p>
    <w:p w14:paraId="2B781D11" w14:textId="77777777" w:rsidR="004D1DD7" w:rsidRDefault="004D1DD7" w:rsidP="00640C5C">
      <w:pPr>
        <w:pStyle w:val="Listeafsnit"/>
        <w:numPr>
          <w:ilvl w:val="0"/>
          <w:numId w:val="10"/>
        </w:numPr>
      </w:pPr>
      <w:r>
        <w:t>Afskårne grene, buske og træer skal lægges på samme bred, hvor de havde rodfæste.</w:t>
      </w:r>
      <w:r w:rsidR="00625130">
        <w:t xml:space="preserve"> </w:t>
      </w:r>
    </w:p>
    <w:p w14:paraId="39FFEE1E" w14:textId="77777777" w:rsidR="004D1DD7" w:rsidRDefault="004D1DD7" w:rsidP="00640C5C">
      <w:pPr>
        <w:pStyle w:val="Listeafsnit"/>
        <w:numPr>
          <w:ilvl w:val="0"/>
          <w:numId w:val="10"/>
        </w:numPr>
      </w:pPr>
      <w:r>
        <w:t>Langs rørlagte vandløb må der ikke p</w:t>
      </w:r>
      <w:r w:rsidR="00860ABF">
        <w:t>lantes i arbejdsbæltet, som er 5</w:t>
      </w:r>
      <w:r>
        <w:t xml:space="preserve"> meter på hver side af rør</w:t>
      </w:r>
      <w:r w:rsidR="007E5460">
        <w:t xml:space="preserve">ledningens </w:t>
      </w:r>
      <w:r>
        <w:t>midte.</w:t>
      </w:r>
    </w:p>
    <w:p w14:paraId="2A5EBFAE" w14:textId="77777777" w:rsidR="0098069C" w:rsidRDefault="0098069C" w:rsidP="003C0E2C">
      <w:pPr>
        <w:pStyle w:val="Overskrift2"/>
      </w:pPr>
      <w:bookmarkStart w:id="52" w:name="_Toc511908481"/>
      <w:r>
        <w:t>Bredejers ansvar</w:t>
      </w:r>
      <w:bookmarkEnd w:id="52"/>
    </w:p>
    <w:p w14:paraId="0FEC3454" w14:textId="77777777" w:rsidR="00BC6C00" w:rsidRDefault="00BC6C00" w:rsidP="007E5460">
      <w:r>
        <w:t>I fællesregulativet gælder følgende generelle bestemmelser for bredejers ansvar:</w:t>
      </w:r>
    </w:p>
    <w:p w14:paraId="73A0443E" w14:textId="77777777" w:rsidR="007E5460" w:rsidRDefault="007E5460" w:rsidP="00640C5C">
      <w:pPr>
        <w:pStyle w:val="Listeafsnit"/>
        <w:numPr>
          <w:ilvl w:val="0"/>
          <w:numId w:val="11"/>
        </w:numPr>
      </w:pPr>
      <w:r>
        <w:t>Ved tilrettelæggelse af vedligeholdelsesarbejdet skal ulemper, som ejere og brugere skal tåle, søges fordelt på begge sider af vandløbet, jævnfør vandløbslovens § 28.</w:t>
      </w:r>
    </w:p>
    <w:p w14:paraId="6666F489" w14:textId="77777777" w:rsidR="007E5460" w:rsidRDefault="007E5460" w:rsidP="00640C5C">
      <w:pPr>
        <w:pStyle w:val="Listeafsnit"/>
        <w:numPr>
          <w:ilvl w:val="0"/>
          <w:numId w:val="11"/>
        </w:numPr>
      </w:pPr>
      <w:r>
        <w:t>Ejeren eller brugeren af de tilstødende arealer er pligtige til at modtage afskåret grøde og oplagt fyld samt fjerne denne fra vandløbets bredder, jævnfør vandløbslovens § 28.</w:t>
      </w:r>
    </w:p>
    <w:p w14:paraId="16C008E9" w14:textId="77777777" w:rsidR="007E5460" w:rsidRDefault="007E5460" w:rsidP="00640C5C">
      <w:pPr>
        <w:pStyle w:val="Listeafsnit"/>
        <w:numPr>
          <w:ilvl w:val="0"/>
          <w:numId w:val="11"/>
        </w:numPr>
      </w:pPr>
      <w:r>
        <w:t xml:space="preserve">Det påhviler den enkelte ejer eller bruger selv at undersøge, om der er oplagt fyld, som skal fjernes eller spredes. Undlader en ejer eller bruger at fjerne eller sprede fyldet, kan </w:t>
      </w:r>
      <w:r w:rsidR="00CD70A9">
        <w:t>vandløbsmyndigheden</w:t>
      </w:r>
      <w:r>
        <w:t xml:space="preserve"> med 2 ugers </w:t>
      </w:r>
      <w:r w:rsidR="007C69B4">
        <w:t>skriftligt varsel</w:t>
      </w:r>
      <w:r>
        <w:t xml:space="preserve"> til ejeren eller brugeren lade arbejdet udføre på den pågældendes bekostning.</w:t>
      </w:r>
    </w:p>
    <w:p w14:paraId="60227DA7" w14:textId="77777777" w:rsidR="007E5460" w:rsidRPr="007E5460" w:rsidRDefault="007E5460" w:rsidP="00640C5C">
      <w:pPr>
        <w:pStyle w:val="Listeafsnit"/>
        <w:numPr>
          <w:ilvl w:val="0"/>
          <w:numId w:val="11"/>
        </w:numPr>
      </w:pPr>
      <w:r>
        <w:t xml:space="preserve">Hvis man som bredejer benytter et areal i landbrugsmæssig </w:t>
      </w:r>
      <w:proofErr w:type="gramStart"/>
      <w:r>
        <w:t>sammenhæng</w:t>
      </w:r>
      <w:proofErr w:type="gramEnd"/>
      <w:r>
        <w:t xml:space="preserve"> er man forpligtet til at kende arealets status i forhold til Naturbeskyttelseslovens § 3. Er man i tvivl om status og hvad man må foretage sig på arealet, skal man </w:t>
      </w:r>
      <w:proofErr w:type="gramStart"/>
      <w:r>
        <w:t>rette henvendelse</w:t>
      </w:r>
      <w:proofErr w:type="gramEnd"/>
      <w:r>
        <w:t xml:space="preserve"> til </w:t>
      </w:r>
      <w:r w:rsidR="000C3888">
        <w:t>Svendborg</w:t>
      </w:r>
      <w:r w:rsidR="00F72430">
        <w:t xml:space="preserve"> </w:t>
      </w:r>
      <w:r>
        <w:t>Kommune.</w:t>
      </w:r>
    </w:p>
    <w:p w14:paraId="263B538D" w14:textId="77777777" w:rsidR="0098069C" w:rsidRDefault="00BC6C00" w:rsidP="003C0E2C">
      <w:pPr>
        <w:pStyle w:val="Overskrift2"/>
      </w:pPr>
      <w:bookmarkStart w:id="53" w:name="_Toc511908482"/>
      <w:r>
        <w:t>Vedligeholdelse af r</w:t>
      </w:r>
      <w:r w:rsidR="0098069C">
        <w:t>ørlagte vandløb</w:t>
      </w:r>
      <w:bookmarkEnd w:id="53"/>
    </w:p>
    <w:p w14:paraId="4D010091" w14:textId="77777777" w:rsidR="00BC6C00" w:rsidRDefault="00BC6C00" w:rsidP="00BC6C00">
      <w:r>
        <w:t>I fællesregulativet gælder følgende generelle bestemmelser for vedligeholdelse af rørlagte vandløbsstrækninger:</w:t>
      </w:r>
    </w:p>
    <w:p w14:paraId="3A7FAB4B" w14:textId="77777777" w:rsidR="00F72430" w:rsidRDefault="00F72430" w:rsidP="00640C5C">
      <w:pPr>
        <w:pStyle w:val="Listeafsnit"/>
        <w:numPr>
          <w:ilvl w:val="0"/>
          <w:numId w:val="12"/>
        </w:numPr>
      </w:pPr>
      <w:r>
        <w:t>Vedligehold af rørlagte strækninger omfatter udskiftning af et eller få rør, udover den mere sædvanlige vedligehold/rensning af brønde og strækninger.</w:t>
      </w:r>
      <w:r w:rsidR="00BC6C00">
        <w:t xml:space="preserve"> Vedligehold igangsættes hvis der ikke er gennemløb eller hvis rørene ikke er funktionsdygtige.</w:t>
      </w:r>
    </w:p>
    <w:p w14:paraId="4EDB364F" w14:textId="77777777" w:rsidR="00BC6C00" w:rsidRDefault="00BC6C00" w:rsidP="00640C5C">
      <w:pPr>
        <w:pStyle w:val="Listeafsnit"/>
        <w:numPr>
          <w:ilvl w:val="0"/>
          <w:numId w:val="12"/>
        </w:numPr>
      </w:pPr>
      <w:r>
        <w:t>Vedligeholdelse kan udføres hele året.</w:t>
      </w:r>
    </w:p>
    <w:p w14:paraId="4ABF5B47" w14:textId="77777777" w:rsidR="00F72430" w:rsidRDefault="00F72430" w:rsidP="00640C5C">
      <w:pPr>
        <w:pStyle w:val="Listeafsnit"/>
        <w:numPr>
          <w:ilvl w:val="0"/>
          <w:numId w:val="12"/>
        </w:numPr>
      </w:pPr>
      <w:r>
        <w:t>Hel eller delvis fornyelse af rørlagte strækninger, på offentlige vandløb, skal behandles efter reglerne om vandløbsregulering, og er således ikke en del af vedligeholdelsen.</w:t>
      </w:r>
      <w:r w:rsidR="00BC6C00">
        <w:t xml:space="preserve"> </w:t>
      </w:r>
      <w:r w:rsidRPr="007C69B4">
        <w:t>Udgifter i forbindelse hermed afholdes af de grundejere, der skønnes at have nytte af foranstaltningerne, jævnfør vandløbslovens § 24, stk. 1.</w:t>
      </w:r>
    </w:p>
    <w:p w14:paraId="2A1D7FD2" w14:textId="77777777" w:rsidR="00955F97" w:rsidRPr="00F72430" w:rsidRDefault="00F72430" w:rsidP="00640C5C">
      <w:pPr>
        <w:pStyle w:val="Listeafsnit"/>
        <w:numPr>
          <w:ilvl w:val="0"/>
          <w:numId w:val="12"/>
        </w:numPr>
      </w:pPr>
      <w:r>
        <w:t>Hvis rørlagte strækninger genåbnes, vil bestemmelser for åbne vandløb gælde.</w:t>
      </w:r>
    </w:p>
    <w:p w14:paraId="48BD6AA3" w14:textId="77777777" w:rsidR="0098069C" w:rsidRDefault="0098069C" w:rsidP="003C0E2C">
      <w:pPr>
        <w:pStyle w:val="Overskrift2"/>
      </w:pPr>
      <w:bookmarkStart w:id="54" w:name="_Toc511908483"/>
      <w:r>
        <w:lastRenderedPageBreak/>
        <w:t>Sne og is i vandløbet</w:t>
      </w:r>
      <w:bookmarkEnd w:id="54"/>
    </w:p>
    <w:p w14:paraId="25B0D6C5" w14:textId="77777777" w:rsidR="00D8519B" w:rsidRDefault="00D8519B" w:rsidP="00F2765D">
      <w:r>
        <w:t>I fællesregulativet gælder følgende generelle bestemmelser for sne og is i vandløbene:</w:t>
      </w:r>
    </w:p>
    <w:p w14:paraId="0C2BF818" w14:textId="77777777" w:rsidR="0098069C" w:rsidRDefault="00CD70A9" w:rsidP="00640C5C">
      <w:pPr>
        <w:pStyle w:val="Listeafsnit"/>
        <w:numPr>
          <w:ilvl w:val="0"/>
          <w:numId w:val="13"/>
        </w:numPr>
      </w:pPr>
      <w:r>
        <w:t>Vandløbsmyndigheden</w:t>
      </w:r>
      <w:r w:rsidR="0098069C">
        <w:t xml:space="preserve"> fjerner ikke sne og is fra vandløbene. Fjernelse af s</w:t>
      </w:r>
      <w:r w:rsidR="00FE5EA7">
        <w:t>n</w:t>
      </w:r>
      <w:r w:rsidR="0098069C">
        <w:t>e og is er ikke omfattet af sædvanlig vedligeholdelse.</w:t>
      </w:r>
    </w:p>
    <w:p w14:paraId="0DD970DC" w14:textId="77777777" w:rsidR="0098069C" w:rsidRDefault="0098069C" w:rsidP="00640C5C">
      <w:pPr>
        <w:pStyle w:val="Listeafsnit"/>
        <w:numPr>
          <w:ilvl w:val="0"/>
          <w:numId w:val="13"/>
        </w:numPr>
      </w:pPr>
      <w:r>
        <w:t>Bestemmelsen gælder for alle åbne og rørlagte strækninger.</w:t>
      </w:r>
    </w:p>
    <w:p w14:paraId="69CB6DFA" w14:textId="77777777" w:rsidR="00F714C8" w:rsidRPr="006D244C" w:rsidRDefault="00F714C8" w:rsidP="00F714C8">
      <w:pPr>
        <w:pStyle w:val="Overskrift2"/>
        <w:rPr>
          <w:color w:val="000000" w:themeColor="text1"/>
        </w:rPr>
      </w:pPr>
      <w:bookmarkStart w:id="55" w:name="_Toc511908484"/>
      <w:r w:rsidRPr="006D244C">
        <w:rPr>
          <w:color w:val="000000" w:themeColor="text1"/>
        </w:rPr>
        <w:t>Fordeling af udgifter</w:t>
      </w:r>
      <w:bookmarkEnd w:id="55"/>
    </w:p>
    <w:p w14:paraId="3C4709A7" w14:textId="77777777" w:rsidR="00AE0B6E" w:rsidRDefault="00AE0B6E" w:rsidP="00AE0B6E">
      <w:r>
        <w:t>I fællesregulativet gælder følgende generelle bestemmelser om fordeling af udgifter:</w:t>
      </w:r>
    </w:p>
    <w:p w14:paraId="0C4A32D9" w14:textId="77777777" w:rsidR="00BD5115" w:rsidRPr="00AE0B6E" w:rsidRDefault="00CD70A9" w:rsidP="00640C5C">
      <w:pPr>
        <w:pStyle w:val="Listeafsnit"/>
        <w:numPr>
          <w:ilvl w:val="0"/>
          <w:numId w:val="26"/>
        </w:numPr>
        <w:rPr>
          <w:color w:val="000000" w:themeColor="text1"/>
        </w:rPr>
      </w:pPr>
      <w:r>
        <w:rPr>
          <w:color w:val="000000" w:themeColor="text1"/>
        </w:rPr>
        <w:t>Vandløbsmyndigheden</w:t>
      </w:r>
      <w:r w:rsidR="00BD5115" w:rsidRPr="00AE0B6E">
        <w:rPr>
          <w:color w:val="000000" w:themeColor="text1"/>
        </w:rPr>
        <w:t xml:space="preserve"> afholder udgifterne til vedligeholdelsen af vandløbene</w:t>
      </w:r>
      <w:r w:rsidR="006D244C" w:rsidRPr="00AE0B6E">
        <w:rPr>
          <w:color w:val="000000" w:themeColor="text1"/>
        </w:rPr>
        <w:t>. I enkelte tilfælde kan der være en anden fordeling og denne vil fremgå af de specifikke vandløbsregulativer.</w:t>
      </w:r>
    </w:p>
    <w:p w14:paraId="158D66E2" w14:textId="77777777" w:rsidR="0098069C" w:rsidRPr="000F0AA8" w:rsidRDefault="0098069C" w:rsidP="0098069C">
      <w:pPr>
        <w:pStyle w:val="Overskrift1"/>
      </w:pPr>
      <w:bookmarkStart w:id="56" w:name="_Toc511908485"/>
      <w:r w:rsidRPr="000F0AA8">
        <w:t>Tilsyn</w:t>
      </w:r>
      <w:bookmarkEnd w:id="56"/>
    </w:p>
    <w:p w14:paraId="6CB09A7B" w14:textId="77777777" w:rsidR="00504448" w:rsidRDefault="00504448" w:rsidP="00504448">
      <w:r>
        <w:t xml:space="preserve">I fællesregulativet gælder følgende generelle bestemmelser for </w:t>
      </w:r>
      <w:r w:rsidR="001C77D7">
        <w:t>tilsyn med de offentlige vandløb</w:t>
      </w:r>
      <w:r>
        <w:t>:</w:t>
      </w:r>
    </w:p>
    <w:p w14:paraId="4E234B3B" w14:textId="77777777" w:rsidR="001C77D7" w:rsidRDefault="00CB100C" w:rsidP="00640C5C">
      <w:pPr>
        <w:pStyle w:val="Listeafsnit"/>
        <w:numPr>
          <w:ilvl w:val="0"/>
          <w:numId w:val="14"/>
        </w:numPr>
      </w:pPr>
      <w:r>
        <w:t xml:space="preserve">Der føres tilsyn med alle </w:t>
      </w:r>
      <w:r w:rsidR="00CD70A9">
        <w:t>vandløbsmyndigheden</w:t>
      </w:r>
      <w:r>
        <w:t xml:space="preserve">s offentlige vandløb mindst én gang årligt. </w:t>
      </w:r>
    </w:p>
    <w:p w14:paraId="3B09FBAA" w14:textId="77777777" w:rsidR="001C77D7" w:rsidRDefault="001C77D7" w:rsidP="00640C5C">
      <w:pPr>
        <w:pStyle w:val="Listeafsnit"/>
        <w:numPr>
          <w:ilvl w:val="0"/>
          <w:numId w:val="14"/>
        </w:numPr>
      </w:pPr>
      <w:r>
        <w:t xml:space="preserve">Tilsynet udføres af vandløbsmyndigheden eller af personer, som er bemyndiget hertil af vandløbsmyndigheden. </w:t>
      </w:r>
    </w:p>
    <w:p w14:paraId="09086B73" w14:textId="77777777" w:rsidR="001C77D7" w:rsidRDefault="001C77D7" w:rsidP="00640C5C">
      <w:pPr>
        <w:pStyle w:val="Listeafsnit"/>
        <w:numPr>
          <w:ilvl w:val="0"/>
          <w:numId w:val="14"/>
        </w:numPr>
      </w:pPr>
      <w:r>
        <w:t xml:space="preserve">Ved kontrol af grødeskæringen </w:t>
      </w:r>
      <w:r w:rsidR="00CB100C">
        <w:t xml:space="preserve">udføres </w:t>
      </w:r>
      <w:r>
        <w:t xml:space="preserve">disse </w:t>
      </w:r>
      <w:r w:rsidR="00CB100C">
        <w:t xml:space="preserve">som </w:t>
      </w:r>
      <w:r w:rsidR="00CB100C" w:rsidRPr="000C3888">
        <w:t>kontrol af strømrendebredden</w:t>
      </w:r>
      <w:r w:rsidR="00CB100C">
        <w:t xml:space="preserve"> og foretages under vandløbsvedligeholdelsen og op til 2 uger efter vandløbsvedligeholdelsen. </w:t>
      </w:r>
    </w:p>
    <w:p w14:paraId="230EC138" w14:textId="77777777" w:rsidR="00CB100C" w:rsidRDefault="00CB100C" w:rsidP="00640C5C">
      <w:pPr>
        <w:pStyle w:val="Listeafsnit"/>
        <w:numPr>
          <w:ilvl w:val="0"/>
          <w:numId w:val="14"/>
        </w:numPr>
      </w:pPr>
      <w:r w:rsidRPr="00294B03">
        <w:t>De specifikke regulativers bestemmelser om strømrendebredder skal alene være overholdt på kontroltidspunktet.</w:t>
      </w:r>
    </w:p>
    <w:p w14:paraId="08173BCB" w14:textId="77777777" w:rsidR="001C77D7" w:rsidRDefault="001C77D7" w:rsidP="00640C5C">
      <w:pPr>
        <w:pStyle w:val="Listeafsnit"/>
        <w:numPr>
          <w:ilvl w:val="0"/>
          <w:numId w:val="14"/>
        </w:numPr>
      </w:pPr>
      <w:r>
        <w:t>Tilsyn i forbindelse med oprensning udføres ved tidspunkt for oprensningen.</w:t>
      </w:r>
    </w:p>
    <w:p w14:paraId="7E5D81EE" w14:textId="77777777" w:rsidR="00725AF2" w:rsidRDefault="00725AF2" w:rsidP="00640C5C">
      <w:pPr>
        <w:pStyle w:val="Listeafsnit"/>
        <w:numPr>
          <w:ilvl w:val="0"/>
          <w:numId w:val="14"/>
        </w:numPr>
      </w:pPr>
      <w:r>
        <w:t xml:space="preserve">Vandløbsmyndigheden kan ligeledes udføre øvrige tilsyn til f.eks. vurdering af større afstrømningshændelsers effekt, </w:t>
      </w:r>
      <w:r w:rsidR="00F358EA">
        <w:t>efter henvendelse fra lodsejere eller andre med interesse i vandløbet.</w:t>
      </w:r>
    </w:p>
    <w:p w14:paraId="644E8796" w14:textId="77777777" w:rsidR="00F358EA" w:rsidRDefault="00F358EA" w:rsidP="00640C5C">
      <w:pPr>
        <w:pStyle w:val="Listeafsnit"/>
        <w:numPr>
          <w:ilvl w:val="0"/>
          <w:numId w:val="14"/>
        </w:numPr>
      </w:pPr>
      <w:r w:rsidRPr="00294B03">
        <w:t xml:space="preserve">Bredejere, organisationer, </w:t>
      </w:r>
      <w:proofErr w:type="spellStart"/>
      <w:r w:rsidRPr="00294B03">
        <w:t>vandløbslaug</w:t>
      </w:r>
      <w:proofErr w:type="spellEnd"/>
      <w:r>
        <w:t xml:space="preserve"> eller andre, der har ønske om at deltage i tilsynet, kan træffe aftale herom ved henvendelse til </w:t>
      </w:r>
      <w:r w:rsidR="00CD70A9">
        <w:t>vandløbsmyndigheden</w:t>
      </w:r>
      <w:r>
        <w:t>.</w:t>
      </w:r>
    </w:p>
    <w:p w14:paraId="33B476B6" w14:textId="77777777" w:rsidR="001C77D7" w:rsidRDefault="00F358EA" w:rsidP="00640C5C">
      <w:pPr>
        <w:pStyle w:val="Listeafsnit"/>
        <w:numPr>
          <w:ilvl w:val="0"/>
          <w:numId w:val="14"/>
        </w:numPr>
      </w:pPr>
      <w:r>
        <w:t xml:space="preserve">For rørlagte strækninger gælder, at </w:t>
      </w:r>
      <w:r w:rsidR="00CD70A9">
        <w:t>vandløbsmyndigheden</w:t>
      </w:r>
      <w:r>
        <w:t xml:space="preserve"> fører tilsyn ved indløb og udløb samt i synlige brønde. Hvis årlige tilsyn efterlader mistanke om væsentlig dårligere afvandingsevne end regulativet tillader, eller hvis der opstår uenighed mellem </w:t>
      </w:r>
      <w:r w:rsidR="00CD70A9">
        <w:t>vandløbsmyndigheden</w:t>
      </w:r>
      <w:r>
        <w:t xml:space="preserve"> og lodsejere om en given vandløbsstræknings evne til at aflede vand iværksættes en nærmere undersøgelse af den rørlagte stræknings evne til at bortlede vand.</w:t>
      </w:r>
    </w:p>
    <w:p w14:paraId="2D3AE934" w14:textId="77777777" w:rsidR="0000389B" w:rsidRDefault="0000389B" w:rsidP="0000389B">
      <w:pPr>
        <w:pStyle w:val="Overskrift2"/>
      </w:pPr>
      <w:bookmarkStart w:id="57" w:name="_Toc511908486"/>
      <w:r>
        <w:t>Tjekliste til brug ved tilsyn</w:t>
      </w:r>
      <w:bookmarkEnd w:id="57"/>
    </w:p>
    <w:p w14:paraId="48113580" w14:textId="77777777" w:rsidR="0000389B" w:rsidRDefault="0000389B" w:rsidP="0000389B">
      <w:r>
        <w:t>Til brug ved vandløbsmyndighedens tilsyn med de offentlige vandløb er der udarbejdet nedenstående tjekliste. Listen er tænkt som inspiration og er ikke udførlig:</w:t>
      </w:r>
    </w:p>
    <w:p w14:paraId="573E3F86" w14:textId="77777777" w:rsidR="00E24F83" w:rsidRDefault="00E24F83" w:rsidP="00640C5C">
      <w:pPr>
        <w:pStyle w:val="Listeafsnit"/>
        <w:numPr>
          <w:ilvl w:val="0"/>
          <w:numId w:val="28"/>
        </w:numPr>
      </w:pPr>
      <w:r>
        <w:t xml:space="preserve">Ved tilsyn med grødeskæring tjekkes om de specifikke bestemmelser for strømrendebredde mm. er udført tilfredsstillende og dokumenteres med </w:t>
      </w:r>
      <w:proofErr w:type="spellStart"/>
      <w:r w:rsidR="00693CC4">
        <w:t>geo</w:t>
      </w:r>
      <w:proofErr w:type="spellEnd"/>
      <w:r w:rsidR="00693CC4">
        <w:t xml:space="preserve">-refererede </w:t>
      </w:r>
      <w:r>
        <w:t>billeder.</w:t>
      </w:r>
    </w:p>
    <w:p w14:paraId="0A17D139" w14:textId="77777777" w:rsidR="00E24F83" w:rsidRDefault="00E24F83" w:rsidP="00640C5C">
      <w:pPr>
        <w:pStyle w:val="Listeafsnit"/>
        <w:numPr>
          <w:ilvl w:val="0"/>
          <w:numId w:val="28"/>
        </w:numPr>
      </w:pPr>
      <w:r>
        <w:t>Bygværkers tilstand tjekkes og dokumenteres med</w:t>
      </w:r>
      <w:r w:rsidR="00693CC4" w:rsidRPr="00693CC4">
        <w:t xml:space="preserve"> </w:t>
      </w:r>
      <w:proofErr w:type="spellStart"/>
      <w:r w:rsidR="00693CC4">
        <w:t>geo</w:t>
      </w:r>
      <w:proofErr w:type="spellEnd"/>
      <w:r w:rsidR="00693CC4">
        <w:t>-refererede</w:t>
      </w:r>
      <w:r>
        <w:t xml:space="preserve"> billeder.</w:t>
      </w:r>
    </w:p>
    <w:p w14:paraId="4EC22D81" w14:textId="77777777" w:rsidR="00E24F83" w:rsidRDefault="00E24F83" w:rsidP="00640C5C">
      <w:pPr>
        <w:pStyle w:val="Listeafsnit"/>
        <w:numPr>
          <w:ilvl w:val="0"/>
          <w:numId w:val="28"/>
        </w:numPr>
      </w:pPr>
      <w:r>
        <w:t xml:space="preserve">Overholdelse af 2 m bræmmer langs vandløbene. Overtrædelser dokumenteres med </w:t>
      </w:r>
      <w:proofErr w:type="spellStart"/>
      <w:r w:rsidR="00693CC4">
        <w:t>geo</w:t>
      </w:r>
      <w:proofErr w:type="spellEnd"/>
      <w:r w:rsidR="00693CC4">
        <w:t xml:space="preserve">-refererede </w:t>
      </w:r>
      <w:r>
        <w:t>billeder.</w:t>
      </w:r>
    </w:p>
    <w:p w14:paraId="0A5897BE" w14:textId="77777777" w:rsidR="00693CC4" w:rsidRDefault="00693CC4" w:rsidP="00640C5C">
      <w:pPr>
        <w:pStyle w:val="Listeafsnit"/>
        <w:numPr>
          <w:ilvl w:val="0"/>
          <w:numId w:val="28"/>
        </w:numPr>
      </w:pPr>
      <w:r>
        <w:t>Er h</w:t>
      </w:r>
      <w:r w:rsidR="00E24F83">
        <w:t>egning</w:t>
      </w:r>
      <w:r>
        <w:t xml:space="preserve"> langs vandløbet efter bestemmelserne?</w:t>
      </w:r>
      <w:r w:rsidRPr="00693CC4">
        <w:t xml:space="preserve"> </w:t>
      </w:r>
      <w:r>
        <w:t xml:space="preserve">Overtrædelser dokumenteres med </w:t>
      </w:r>
      <w:proofErr w:type="spellStart"/>
      <w:r>
        <w:t>geo</w:t>
      </w:r>
      <w:proofErr w:type="spellEnd"/>
      <w:r>
        <w:t>-refererede billeder.</w:t>
      </w:r>
    </w:p>
    <w:p w14:paraId="03C1FA64" w14:textId="77777777" w:rsidR="00693CC4" w:rsidRDefault="00693CC4" w:rsidP="00640C5C">
      <w:pPr>
        <w:pStyle w:val="Listeafsnit"/>
        <w:numPr>
          <w:ilvl w:val="0"/>
          <w:numId w:val="28"/>
        </w:numPr>
      </w:pPr>
      <w:r>
        <w:t>Overholdelse af forbuddet mod sejlads.</w:t>
      </w:r>
      <w:r w:rsidRPr="00693CC4">
        <w:t xml:space="preserve"> </w:t>
      </w:r>
      <w:r>
        <w:t xml:space="preserve">Overtrædelser dokumenteres med </w:t>
      </w:r>
      <w:proofErr w:type="spellStart"/>
      <w:r>
        <w:t>geo</w:t>
      </w:r>
      <w:proofErr w:type="spellEnd"/>
      <w:r>
        <w:t>-refererede billeder.</w:t>
      </w:r>
    </w:p>
    <w:p w14:paraId="43AF81CE" w14:textId="77777777" w:rsidR="00E24F83" w:rsidRDefault="00693CC4" w:rsidP="00640C5C">
      <w:pPr>
        <w:pStyle w:val="Listeafsnit"/>
        <w:numPr>
          <w:ilvl w:val="0"/>
          <w:numId w:val="28"/>
        </w:numPr>
      </w:pPr>
      <w:r>
        <w:lastRenderedPageBreak/>
        <w:t xml:space="preserve">Tilledning af forurenende stoffer. Overtrædelser dokumenteres med </w:t>
      </w:r>
      <w:proofErr w:type="spellStart"/>
      <w:r>
        <w:t>geo</w:t>
      </w:r>
      <w:proofErr w:type="spellEnd"/>
      <w:r>
        <w:t>-refererede billeder.</w:t>
      </w:r>
    </w:p>
    <w:p w14:paraId="3F138D82" w14:textId="77777777" w:rsidR="002F3E93" w:rsidRDefault="002F3E93" w:rsidP="00640C5C">
      <w:pPr>
        <w:pStyle w:val="Listeafsnit"/>
        <w:numPr>
          <w:ilvl w:val="0"/>
          <w:numId w:val="28"/>
        </w:numPr>
      </w:pPr>
      <w:r>
        <w:t>H</w:t>
      </w:r>
      <w:r w:rsidR="00396D78">
        <w:t>v</w:t>
      </w:r>
      <w:r>
        <w:t>is der observeres risiko for eller tegn på erosion fra de omkringliggende marker ned til vandløb, søer eller kyst, skal Ærø eller Svendborg Kommuner kontaktes.</w:t>
      </w:r>
    </w:p>
    <w:p w14:paraId="6C288D9D" w14:textId="77777777" w:rsidR="0000389B" w:rsidRPr="0000389B" w:rsidRDefault="00E24F83" w:rsidP="00640C5C">
      <w:pPr>
        <w:pStyle w:val="Listeafsnit"/>
        <w:numPr>
          <w:ilvl w:val="0"/>
          <w:numId w:val="28"/>
        </w:numPr>
      </w:pPr>
      <w:r>
        <w:t xml:space="preserve">Ulovlige forhold i øvrigt. Evt. forhold dokumenteres med </w:t>
      </w:r>
      <w:proofErr w:type="spellStart"/>
      <w:r w:rsidR="00693CC4">
        <w:t>geo</w:t>
      </w:r>
      <w:proofErr w:type="spellEnd"/>
      <w:r w:rsidR="00693CC4">
        <w:t xml:space="preserve">-refererede </w:t>
      </w:r>
      <w:r>
        <w:t>billeder</w:t>
      </w:r>
      <w:r w:rsidR="00693CC4">
        <w:t>.</w:t>
      </w:r>
      <w:r>
        <w:t xml:space="preserve"> </w:t>
      </w:r>
    </w:p>
    <w:p w14:paraId="6ACDB49F" w14:textId="77777777" w:rsidR="00F358EA" w:rsidRPr="006A47BB" w:rsidRDefault="00F358EA" w:rsidP="00F358EA">
      <w:pPr>
        <w:pStyle w:val="Overskrift1"/>
      </w:pPr>
      <w:bookmarkStart w:id="58" w:name="_Toc511908487"/>
      <w:r w:rsidRPr="006A47BB">
        <w:t>Kontrol af skikkelse og/eller vandføringsevne</w:t>
      </w:r>
      <w:bookmarkEnd w:id="58"/>
    </w:p>
    <w:p w14:paraId="709729E0" w14:textId="77777777" w:rsidR="00F358EA" w:rsidRPr="00F358EA" w:rsidRDefault="00F358EA" w:rsidP="00F358EA">
      <w:r>
        <w:t>I fællesregulativet gælder følgende generelle bestemmelser for kontrolopmålinger:</w:t>
      </w:r>
    </w:p>
    <w:p w14:paraId="722E68CA" w14:textId="77777777" w:rsidR="00F358EA" w:rsidRDefault="00F358EA" w:rsidP="00640C5C">
      <w:pPr>
        <w:pStyle w:val="Listeafsnit"/>
        <w:numPr>
          <w:ilvl w:val="0"/>
          <w:numId w:val="14"/>
        </w:numPr>
      </w:pPr>
      <w:r>
        <w:t>Vandløbsmyndigheden vurderer hvornår der er behov for kontrol af skikkelse og/eller vandføringsevne.</w:t>
      </w:r>
    </w:p>
    <w:p w14:paraId="7976F54E" w14:textId="77777777" w:rsidR="00F358EA" w:rsidRDefault="00D271FC" w:rsidP="00640C5C">
      <w:pPr>
        <w:pStyle w:val="Listeafsnit"/>
        <w:numPr>
          <w:ilvl w:val="0"/>
          <w:numId w:val="14"/>
        </w:numPr>
      </w:pPr>
      <w:r>
        <w:t>Behovet vurderes i forbindelse med henvendelser om problemer med afstrømningen, i forbindelse med store afstrømningshændelser, i forbindelse med det årlige tilsyn eller ved andre oplysninger om afstrømningsproblemer.</w:t>
      </w:r>
    </w:p>
    <w:p w14:paraId="63ADAF24" w14:textId="77777777" w:rsidR="0077320E" w:rsidRDefault="00D271FC" w:rsidP="00640C5C">
      <w:pPr>
        <w:pStyle w:val="Listeafsnit"/>
        <w:numPr>
          <w:ilvl w:val="0"/>
          <w:numId w:val="14"/>
        </w:numPr>
      </w:pPr>
      <w:r>
        <w:t>Omfang og metode af kontrol b</w:t>
      </w:r>
      <w:r w:rsidR="00E95164">
        <w:t>estemmes af vandløbsmyndigheden og h</w:t>
      </w:r>
      <w:r w:rsidR="0077320E">
        <w:t>vis vandløbsmyndigheden vurderer</w:t>
      </w:r>
      <w:r w:rsidR="00E95164">
        <w:t>,</w:t>
      </w:r>
      <w:r w:rsidR="0077320E">
        <w:t xml:space="preserve"> at der er behov for kontrol af </w:t>
      </w:r>
      <w:proofErr w:type="gramStart"/>
      <w:r w:rsidR="0077320E">
        <w:t>vandløbet</w:t>
      </w:r>
      <w:proofErr w:type="gramEnd"/>
      <w:r w:rsidR="0077320E">
        <w:t xml:space="preserve"> udføres en </w:t>
      </w:r>
      <w:r w:rsidR="00E95164">
        <w:t xml:space="preserve">ekstraordinær </w:t>
      </w:r>
      <w:r w:rsidR="0077320E">
        <w:t>opmåling af vandløbet.</w:t>
      </w:r>
    </w:p>
    <w:p w14:paraId="1924D105" w14:textId="77777777" w:rsidR="00E95164" w:rsidRDefault="00E95164" w:rsidP="00640C5C">
      <w:pPr>
        <w:pStyle w:val="Listeafsnit"/>
        <w:numPr>
          <w:ilvl w:val="0"/>
          <w:numId w:val="14"/>
        </w:numPr>
      </w:pPr>
      <w:r>
        <w:t>Vandløbsmyndigheden vurderer med maksimalt 10 års interval</w:t>
      </w:r>
      <w:r w:rsidR="00DE67FE">
        <w:t>,</w:t>
      </w:r>
      <w:r>
        <w:t xml:space="preserve"> behovet for en regulativmæssig opmåling af vandløbet for at kontrollere om vandløbets skikkelse og/eller vandføringsevne er i overensstemmelse med det specifikke regulativ.</w:t>
      </w:r>
    </w:p>
    <w:p w14:paraId="34737799" w14:textId="77777777" w:rsidR="00D271FC" w:rsidRDefault="00E95164" w:rsidP="00640C5C">
      <w:pPr>
        <w:pStyle w:val="Listeafsnit"/>
        <w:numPr>
          <w:ilvl w:val="0"/>
          <w:numId w:val="14"/>
        </w:numPr>
      </w:pPr>
      <w:r>
        <w:t>Regulativmæssig o</w:t>
      </w:r>
      <w:r w:rsidR="0077320E">
        <w:t xml:space="preserve">pmåling af vandløb udføres </w:t>
      </w:r>
      <w:r w:rsidR="0077320E" w:rsidRPr="0077320E">
        <w:t>fra december til marts måned, hvor</w:t>
      </w:r>
      <w:r w:rsidR="0077320E">
        <w:t xml:space="preserve"> grøden har mindst udbredelse. De specifikke regulativers bestemmelser om vandføringsevne skal alene være overholdt på opmålingstidspunktet, hvorfor vandføringsevnen kan være mindre i de mellemliggende perioder</w:t>
      </w:r>
      <w:r>
        <w:t>.</w:t>
      </w:r>
    </w:p>
    <w:p w14:paraId="4CBFE6B2" w14:textId="77777777" w:rsidR="00E95164" w:rsidRDefault="00E95164" w:rsidP="00640C5C">
      <w:pPr>
        <w:pStyle w:val="Listeafsnit"/>
        <w:numPr>
          <w:ilvl w:val="0"/>
          <w:numId w:val="14"/>
        </w:numPr>
      </w:pPr>
      <w:r>
        <w:t>Kontrolopmålinger eller ekstraordinære opmålinger kan udføres hele året.</w:t>
      </w:r>
    </w:p>
    <w:p w14:paraId="79022AC1" w14:textId="77777777" w:rsidR="00D90188" w:rsidRDefault="00D90188" w:rsidP="00640C5C">
      <w:pPr>
        <w:pStyle w:val="Listeafsnit"/>
        <w:numPr>
          <w:ilvl w:val="0"/>
          <w:numId w:val="14"/>
        </w:numPr>
      </w:pPr>
      <w:r>
        <w:t>For rørlagte vandløb kontrollerer vandløbsmyndigheden med intervaller af maksimalt 10 år om den rørlagte strækning er funktionsdygtig. Dette foregår ved kontrol af synlige brønde samt ind- og udløb.</w:t>
      </w:r>
    </w:p>
    <w:p w14:paraId="632F2420" w14:textId="77777777" w:rsidR="0098069C" w:rsidRDefault="0098069C" w:rsidP="0098069C">
      <w:pPr>
        <w:pStyle w:val="Overskrift1"/>
      </w:pPr>
      <w:bookmarkStart w:id="59" w:name="_Toc511908488"/>
      <w:r>
        <w:t>Straf</w:t>
      </w:r>
      <w:bookmarkEnd w:id="59"/>
    </w:p>
    <w:p w14:paraId="2289BCC3" w14:textId="77777777" w:rsidR="00C0284F" w:rsidRPr="00C0284F" w:rsidRDefault="00C0284F" w:rsidP="00C0284F">
      <w:r>
        <w:t>Overtrædelse af bestemmelserne i regulativet straffes med bøde, jf. vandløbslovens § 85.</w:t>
      </w:r>
    </w:p>
    <w:p w14:paraId="191B5637" w14:textId="77777777" w:rsidR="0098069C" w:rsidRDefault="0098069C" w:rsidP="0098069C">
      <w:pPr>
        <w:pStyle w:val="Overskrift1"/>
      </w:pPr>
      <w:bookmarkStart w:id="60" w:name="_Toc511908489"/>
      <w:r>
        <w:t>Revision</w:t>
      </w:r>
      <w:bookmarkEnd w:id="60"/>
    </w:p>
    <w:p w14:paraId="48C7397F" w14:textId="77777777" w:rsidR="0098069C" w:rsidRDefault="00FE518F" w:rsidP="00F2765D">
      <w:r>
        <w:t>Både fællesregulativet og d</w:t>
      </w:r>
      <w:r w:rsidR="0098069C">
        <w:t>e specifikke regulativer kan til ethvert tidspunkt tages op til revision, hvis der sker væsentlige ændringer i forudsætningerne.</w:t>
      </w:r>
    </w:p>
    <w:p w14:paraId="1DF59BD9" w14:textId="77777777" w:rsidR="0098069C" w:rsidRDefault="0098069C" w:rsidP="00F2765D">
      <w:r>
        <w:t xml:space="preserve">Med maksimalt 10 års interval vurderer </w:t>
      </w:r>
      <w:r w:rsidR="00CD70A9">
        <w:t>vandløbsmyndigheden</w:t>
      </w:r>
      <w:r>
        <w:t xml:space="preserve"> om der er behov for en revision af regulativerne.</w:t>
      </w:r>
    </w:p>
    <w:p w14:paraId="72689E15" w14:textId="77777777" w:rsidR="0098069C" w:rsidRDefault="0098069C" w:rsidP="0098069C">
      <w:pPr>
        <w:pStyle w:val="Overskrift1"/>
      </w:pPr>
      <w:bookmarkStart w:id="61" w:name="_Toc511908490"/>
      <w:r>
        <w:t>Ikrafttræden</w:t>
      </w:r>
      <w:bookmarkEnd w:id="61"/>
    </w:p>
    <w:p w14:paraId="32858C0F" w14:textId="77777777" w:rsidR="00431330" w:rsidRDefault="0098069C" w:rsidP="00F2765D">
      <w:r>
        <w:t>Fælles</w:t>
      </w:r>
      <w:r w:rsidR="00431330">
        <w:t>regulativet</w:t>
      </w:r>
    </w:p>
    <w:p w14:paraId="485ADBD0" w14:textId="77777777" w:rsidR="00431330" w:rsidRPr="00894D60" w:rsidRDefault="00E81709" w:rsidP="00640C5C">
      <w:pPr>
        <w:pStyle w:val="Listeafsnit"/>
        <w:numPr>
          <w:ilvl w:val="0"/>
          <w:numId w:val="5"/>
        </w:numPr>
      </w:pPr>
      <w:r>
        <w:t>h</w:t>
      </w:r>
      <w:r w:rsidR="00431330">
        <w:t>ar været fremlagt i de</w:t>
      </w:r>
      <w:r>
        <w:t>n</w:t>
      </w:r>
      <w:r w:rsidR="00431330">
        <w:t xml:space="preserve"> lovpligtige 8 ugers offentligheds</w:t>
      </w:r>
      <w:r>
        <w:t xml:space="preserve">periode fra d. </w:t>
      </w:r>
      <w:r w:rsidR="000577CA">
        <w:t>25</w:t>
      </w:r>
      <w:r w:rsidR="00894D60">
        <w:t>/</w:t>
      </w:r>
      <w:r w:rsidR="000577CA">
        <w:t>0</w:t>
      </w:r>
      <w:r w:rsidR="009359DF">
        <w:t>6</w:t>
      </w:r>
      <w:r w:rsidR="00894D60">
        <w:t>/</w:t>
      </w:r>
      <w:r w:rsidRPr="00894D60">
        <w:t>201</w:t>
      </w:r>
      <w:r w:rsidR="000577CA">
        <w:t>8</w:t>
      </w:r>
      <w:r w:rsidRPr="00894D60">
        <w:t xml:space="preserve"> til d. </w:t>
      </w:r>
      <w:r w:rsidR="000577CA">
        <w:t>17</w:t>
      </w:r>
      <w:r w:rsidR="00894D60">
        <w:t>/</w:t>
      </w:r>
      <w:r w:rsidR="000577CA">
        <w:t>08</w:t>
      </w:r>
      <w:r w:rsidR="00894D60">
        <w:t>/</w:t>
      </w:r>
      <w:r w:rsidRPr="00894D60">
        <w:t>201</w:t>
      </w:r>
      <w:r w:rsidR="000577CA">
        <w:t>8</w:t>
      </w:r>
    </w:p>
    <w:p w14:paraId="60AF9586" w14:textId="77777777" w:rsidR="00E81709" w:rsidRPr="00894D60" w:rsidRDefault="00E81709" w:rsidP="00640C5C">
      <w:pPr>
        <w:pStyle w:val="Listeafsnit"/>
        <w:numPr>
          <w:ilvl w:val="0"/>
          <w:numId w:val="5"/>
        </w:numPr>
      </w:pPr>
      <w:r w:rsidRPr="00894D60">
        <w:t xml:space="preserve">er vedtaget af </w:t>
      </w:r>
      <w:r w:rsidR="000577CA">
        <w:t xml:space="preserve">kommunalbestyrelsen, Ærø Kommune </w:t>
      </w:r>
      <w:r w:rsidRPr="00894D60">
        <w:t xml:space="preserve">d. </w:t>
      </w:r>
      <w:r w:rsidR="000577CA">
        <w:t>31</w:t>
      </w:r>
      <w:r w:rsidR="00894D60">
        <w:t>/</w:t>
      </w:r>
      <w:r w:rsidR="000577CA">
        <w:t>10</w:t>
      </w:r>
      <w:r w:rsidR="00894D60">
        <w:t>/201</w:t>
      </w:r>
      <w:r w:rsidR="000577CA">
        <w:t>8.</w:t>
      </w:r>
    </w:p>
    <w:p w14:paraId="4B082326" w14:textId="77777777" w:rsidR="00E81709" w:rsidRDefault="00E81709" w:rsidP="00640C5C">
      <w:pPr>
        <w:pStyle w:val="Listeafsnit"/>
        <w:numPr>
          <w:ilvl w:val="0"/>
          <w:numId w:val="5"/>
        </w:numPr>
      </w:pPr>
      <w:r>
        <w:t xml:space="preserve">træder i kraft 4 uger efter offentliggørelsen, </w:t>
      </w:r>
      <w:proofErr w:type="gramStart"/>
      <w:r>
        <w:t>såfremt</w:t>
      </w:r>
      <w:proofErr w:type="gramEnd"/>
      <w:r>
        <w:t xml:space="preserve"> regulativet ikke påklages</w:t>
      </w:r>
    </w:p>
    <w:p w14:paraId="1239511C" w14:textId="77777777" w:rsidR="0098069C" w:rsidRDefault="00E81709" w:rsidP="00F2765D">
      <w:r>
        <w:t xml:space="preserve">Fællesregulativet </w:t>
      </w:r>
      <w:r w:rsidR="0098069C">
        <w:t>ophæve</w:t>
      </w:r>
      <w:r>
        <w:t>r</w:t>
      </w:r>
      <w:r w:rsidR="0098069C">
        <w:t xml:space="preserve"> </w:t>
      </w:r>
      <w:r>
        <w:t xml:space="preserve">tilsvarende </w:t>
      </w:r>
      <w:r w:rsidR="0098069C">
        <w:t>generelle beskrivelser og bestemmelser</w:t>
      </w:r>
      <w:r>
        <w:t>.</w:t>
      </w:r>
    </w:p>
    <w:p w14:paraId="3BE94CA7" w14:textId="77777777" w:rsidR="00E81709" w:rsidRDefault="00E81709" w:rsidP="00F2765D"/>
    <w:p w14:paraId="002E8654" w14:textId="77777777" w:rsidR="00B44B9F" w:rsidRDefault="00B44B9F" w:rsidP="00F2765D"/>
    <w:p w14:paraId="13E3E7F6" w14:textId="77777777" w:rsidR="00E81709" w:rsidRDefault="00E81709" w:rsidP="00F2765D">
      <w:r>
        <w:t xml:space="preserve">Dato: </w:t>
      </w:r>
    </w:p>
    <w:p w14:paraId="294678A0" w14:textId="77777777" w:rsidR="00B44B9F" w:rsidRDefault="00B44B9F" w:rsidP="00F2765D"/>
    <w:p w14:paraId="0F8E5313" w14:textId="77777777" w:rsidR="00E81709" w:rsidRDefault="00E81709" w:rsidP="00F2765D"/>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81709" w14:paraId="2CA9D288" w14:textId="77777777" w:rsidTr="00E81709">
        <w:tc>
          <w:tcPr>
            <w:tcW w:w="4530" w:type="dxa"/>
          </w:tcPr>
          <w:p w14:paraId="6215A763" w14:textId="77777777" w:rsidR="00E81709" w:rsidRDefault="00B44B9F" w:rsidP="00F2765D">
            <w:r>
              <w:t>__________________________________</w:t>
            </w:r>
          </w:p>
        </w:tc>
        <w:tc>
          <w:tcPr>
            <w:tcW w:w="4530" w:type="dxa"/>
          </w:tcPr>
          <w:p w14:paraId="73C37699" w14:textId="77777777" w:rsidR="00E81709" w:rsidRDefault="00B44B9F" w:rsidP="00F2765D">
            <w:r>
              <w:t>__________________________________</w:t>
            </w:r>
          </w:p>
        </w:tc>
      </w:tr>
      <w:tr w:rsidR="00E81709" w14:paraId="6E6A76E7" w14:textId="77777777" w:rsidTr="00E81709">
        <w:tc>
          <w:tcPr>
            <w:tcW w:w="4530" w:type="dxa"/>
          </w:tcPr>
          <w:p w14:paraId="09FE6421" w14:textId="77777777" w:rsidR="00E81709" w:rsidRDefault="00E81709" w:rsidP="00F2765D">
            <w:r>
              <w:t>Borgmester i Ærø Kommune</w:t>
            </w:r>
          </w:p>
          <w:p w14:paraId="7F540CB8" w14:textId="77777777" w:rsidR="00B44B9F" w:rsidRDefault="00894D60" w:rsidP="00F2765D">
            <w:r>
              <w:t xml:space="preserve">Ole </w:t>
            </w:r>
            <w:proofErr w:type="spellStart"/>
            <w:r>
              <w:t>Wej</w:t>
            </w:r>
            <w:proofErr w:type="spellEnd"/>
            <w:r>
              <w:t xml:space="preserve"> Petersen</w:t>
            </w:r>
          </w:p>
        </w:tc>
        <w:tc>
          <w:tcPr>
            <w:tcW w:w="4530" w:type="dxa"/>
          </w:tcPr>
          <w:p w14:paraId="5678DAAA" w14:textId="77777777" w:rsidR="00E81709" w:rsidRDefault="00E81709" w:rsidP="00F2765D">
            <w:r>
              <w:t>Kommunaldirektør i Ærø Kommune</w:t>
            </w:r>
          </w:p>
          <w:p w14:paraId="75699448" w14:textId="77777777" w:rsidR="00B44B9F" w:rsidRDefault="00894D60" w:rsidP="00F2765D">
            <w:r>
              <w:t>Allan Krogh Filtenborg</w:t>
            </w:r>
          </w:p>
        </w:tc>
      </w:tr>
    </w:tbl>
    <w:p w14:paraId="056079BA" w14:textId="77777777" w:rsidR="00E81709" w:rsidRDefault="00E81709" w:rsidP="00F2765D"/>
    <w:p w14:paraId="612A8725" w14:textId="77777777" w:rsidR="00896936" w:rsidRDefault="00896936" w:rsidP="00F2765D"/>
    <w:p w14:paraId="378F8795" w14:textId="77777777" w:rsidR="00896936" w:rsidRDefault="00896936" w:rsidP="00F2765D"/>
    <w:p w14:paraId="1851439C" w14:textId="77777777" w:rsidR="00896936" w:rsidRDefault="00896936" w:rsidP="00F2765D"/>
    <w:p w14:paraId="009B8168" w14:textId="77777777" w:rsidR="00536315" w:rsidRDefault="00536315" w:rsidP="00F2765D"/>
    <w:p w14:paraId="68C01C11" w14:textId="77777777" w:rsidR="00536315" w:rsidRDefault="00536315" w:rsidP="00F2765D"/>
    <w:p w14:paraId="2D01953D" w14:textId="77777777" w:rsidR="00536315" w:rsidRDefault="00536315" w:rsidP="00F2765D"/>
    <w:p w14:paraId="30C71B07" w14:textId="77777777" w:rsidR="00F87D3C" w:rsidRDefault="00F87D3C" w:rsidP="00F2765D"/>
    <w:p w14:paraId="6164BB86" w14:textId="77777777" w:rsidR="00F87D3C" w:rsidRDefault="00F87D3C" w:rsidP="00F2765D"/>
    <w:p w14:paraId="707AF7AB" w14:textId="77777777" w:rsidR="00F87D3C" w:rsidRDefault="00F87D3C" w:rsidP="00F2765D"/>
    <w:p w14:paraId="387C3BDB" w14:textId="77777777" w:rsidR="00F87D3C" w:rsidRDefault="00F87D3C" w:rsidP="00F2765D"/>
    <w:p w14:paraId="11110738" w14:textId="77777777" w:rsidR="00F87D3C" w:rsidRDefault="00F87D3C" w:rsidP="00F2765D"/>
    <w:p w14:paraId="554EADD5" w14:textId="77777777" w:rsidR="00F87D3C" w:rsidRDefault="00F87D3C" w:rsidP="00F2765D"/>
    <w:p w14:paraId="466FB0F3" w14:textId="77777777" w:rsidR="00F87D3C" w:rsidRDefault="00F87D3C" w:rsidP="00F2765D"/>
    <w:p w14:paraId="45E43BAF" w14:textId="77777777" w:rsidR="00F87D3C" w:rsidRDefault="00F87D3C" w:rsidP="00F2765D"/>
    <w:p w14:paraId="5FD28782" w14:textId="77777777" w:rsidR="00F87D3C" w:rsidRDefault="00F87D3C" w:rsidP="00F2765D"/>
    <w:p w14:paraId="2AA56563" w14:textId="77777777" w:rsidR="00F87D3C" w:rsidRDefault="00F87D3C" w:rsidP="00F2765D"/>
    <w:p w14:paraId="262F54AB" w14:textId="77777777" w:rsidR="00F87D3C" w:rsidRDefault="00F87D3C" w:rsidP="00F2765D"/>
    <w:p w14:paraId="00CFE576" w14:textId="77777777" w:rsidR="00F87D3C" w:rsidRDefault="00F87D3C" w:rsidP="00F2765D"/>
    <w:p w14:paraId="42A2A254" w14:textId="77777777" w:rsidR="00F87D3C" w:rsidRDefault="00F87D3C" w:rsidP="00F2765D"/>
    <w:p w14:paraId="743A4EC6" w14:textId="77777777" w:rsidR="00F87D3C" w:rsidRDefault="00F87D3C" w:rsidP="00F2765D"/>
    <w:p w14:paraId="7BECFA90" w14:textId="77777777" w:rsidR="00F87D3C" w:rsidRDefault="00F87D3C" w:rsidP="00F2765D"/>
    <w:p w14:paraId="4D55513C" w14:textId="77777777" w:rsidR="00F87D3C" w:rsidRDefault="00F87D3C" w:rsidP="00F2765D"/>
    <w:p w14:paraId="5D1A4C6D" w14:textId="77777777" w:rsidR="00F87D3C" w:rsidRDefault="00F87D3C" w:rsidP="00F2765D"/>
    <w:p w14:paraId="54F2E570" w14:textId="77777777" w:rsidR="00536315" w:rsidRDefault="00536315" w:rsidP="00F2765D"/>
    <w:p w14:paraId="0558CC7D" w14:textId="77777777" w:rsidR="00AB3EB7" w:rsidRDefault="00AB3EB7" w:rsidP="00F2765D"/>
    <w:p w14:paraId="3AA97FDF" w14:textId="77777777" w:rsidR="00821D68" w:rsidRDefault="00821D68" w:rsidP="00821D68">
      <w:pPr>
        <w:rPr>
          <w:b/>
          <w:sz w:val="28"/>
          <w:szCs w:val="28"/>
        </w:rPr>
      </w:pPr>
      <w:r w:rsidRPr="00821D68">
        <w:rPr>
          <w:b/>
          <w:sz w:val="28"/>
          <w:szCs w:val="28"/>
        </w:rPr>
        <w:lastRenderedPageBreak/>
        <w:t>Bilag 1</w:t>
      </w:r>
    </w:p>
    <w:p w14:paraId="139B6B27" w14:textId="77777777" w:rsidR="00B0116A" w:rsidRPr="00821D68" w:rsidRDefault="00AB3EB7" w:rsidP="00821D68">
      <w:pPr>
        <w:rPr>
          <w:b/>
          <w:sz w:val="28"/>
          <w:szCs w:val="28"/>
        </w:rPr>
      </w:pPr>
      <w:r w:rsidRPr="00821D68">
        <w:rPr>
          <w:b/>
          <w:sz w:val="28"/>
          <w:szCs w:val="28"/>
        </w:rPr>
        <w:t>Oversigt over de regulativer og vandløb, der er omfattet af fællesregulativet</w:t>
      </w:r>
    </w:p>
    <w:p w14:paraId="4C6A622D" w14:textId="77777777" w:rsidR="00AB3EB7" w:rsidRPr="00AB3EB7" w:rsidRDefault="00AB3EB7" w:rsidP="00AB3EB7"/>
    <w:tbl>
      <w:tblPr>
        <w:tblStyle w:val="Tabel-Gitter"/>
        <w:tblW w:w="9067" w:type="dxa"/>
        <w:tblLook w:val="04A0" w:firstRow="1" w:lastRow="0" w:firstColumn="1" w:lastColumn="0" w:noHBand="0" w:noVBand="1"/>
      </w:tblPr>
      <w:tblGrid>
        <w:gridCol w:w="7508"/>
        <w:gridCol w:w="1559"/>
      </w:tblGrid>
      <w:tr w:rsidR="00AB3EB7" w14:paraId="24E1D1EA" w14:textId="77777777" w:rsidTr="00AB3EB7">
        <w:tc>
          <w:tcPr>
            <w:tcW w:w="7508" w:type="dxa"/>
            <w:shd w:val="clear" w:color="auto" w:fill="BFBFBF" w:themeFill="background1" w:themeFillShade="BF"/>
          </w:tcPr>
          <w:p w14:paraId="28453C3B" w14:textId="77777777" w:rsidR="00AB3EB7" w:rsidRPr="00AB3EB7" w:rsidRDefault="00AB3EB7" w:rsidP="00AB3EB7">
            <w:pPr>
              <w:rPr>
                <w:b/>
              </w:rPr>
            </w:pPr>
            <w:r w:rsidRPr="00AB3EB7">
              <w:rPr>
                <w:b/>
              </w:rPr>
              <w:t>Gældende regulativ</w:t>
            </w:r>
          </w:p>
        </w:tc>
        <w:tc>
          <w:tcPr>
            <w:tcW w:w="1559" w:type="dxa"/>
            <w:shd w:val="clear" w:color="auto" w:fill="BFBFBF" w:themeFill="background1" w:themeFillShade="BF"/>
          </w:tcPr>
          <w:p w14:paraId="03245BC9" w14:textId="77777777" w:rsidR="00AB3EB7" w:rsidRPr="00AB3EB7" w:rsidRDefault="00AB3EB7" w:rsidP="00AB3EB7">
            <w:pPr>
              <w:rPr>
                <w:b/>
              </w:rPr>
            </w:pPr>
            <w:r w:rsidRPr="00AB3EB7">
              <w:rPr>
                <w:b/>
              </w:rPr>
              <w:t>Regulativdato</w:t>
            </w:r>
          </w:p>
        </w:tc>
      </w:tr>
      <w:tr w:rsidR="00AB3EB7" w14:paraId="2BE02934" w14:textId="77777777" w:rsidTr="00AB3EB7">
        <w:tc>
          <w:tcPr>
            <w:tcW w:w="7508" w:type="dxa"/>
          </w:tcPr>
          <w:p w14:paraId="063EB1B7" w14:textId="77777777" w:rsidR="00AB3EB7" w:rsidRDefault="00AB3EB7" w:rsidP="007A2C3B">
            <w:r>
              <w:t xml:space="preserve">Regulativ for vandløbene nr. 5 </w:t>
            </w:r>
            <w:proofErr w:type="spellStart"/>
            <w:r>
              <w:t>Midtmarksrenden</w:t>
            </w:r>
            <w:proofErr w:type="spellEnd"/>
            <w:r>
              <w:t xml:space="preserve">, nr. 11 Dynebæk, nr. 13 </w:t>
            </w:r>
            <w:proofErr w:type="spellStart"/>
            <w:r>
              <w:t>Langemadeafløbet</w:t>
            </w:r>
            <w:proofErr w:type="spellEnd"/>
            <w:r>
              <w:t>, nr. 15 Afløb fra Skovby og Stærmose, nr. 17 Tranderupafløbet og nr. 20 Vitsø Nors Landkanal i Ærøskøbing Kommune</w:t>
            </w:r>
          </w:p>
        </w:tc>
        <w:tc>
          <w:tcPr>
            <w:tcW w:w="1559" w:type="dxa"/>
          </w:tcPr>
          <w:p w14:paraId="2E346A56" w14:textId="77777777" w:rsidR="00AB3EB7" w:rsidRDefault="00AB3EB7" w:rsidP="00AB3EB7">
            <w:r>
              <w:t>14.08.1997</w:t>
            </w:r>
          </w:p>
        </w:tc>
      </w:tr>
      <w:tr w:rsidR="00AB3EB7" w14:paraId="1A1A63CE" w14:textId="77777777" w:rsidTr="00AB3EB7">
        <w:tc>
          <w:tcPr>
            <w:tcW w:w="7508" w:type="dxa"/>
          </w:tcPr>
          <w:p w14:paraId="51998010" w14:textId="77777777" w:rsidR="00AB3EB7" w:rsidRDefault="00AA1006" w:rsidP="00AB3EB7">
            <w:r>
              <w:t xml:space="preserve">Regulativ for vandløbene nr. 5 Gråsten Landkanal, nr. 1 Møllekanalen, nr. 2 </w:t>
            </w:r>
            <w:proofErr w:type="spellStart"/>
            <w:r>
              <w:t>Kalvehaverenden</w:t>
            </w:r>
            <w:proofErr w:type="spellEnd"/>
            <w:r>
              <w:t xml:space="preserve">, nr. 7 </w:t>
            </w:r>
            <w:proofErr w:type="spellStart"/>
            <w:r>
              <w:t>Tømmesrenden</w:t>
            </w:r>
            <w:proofErr w:type="spellEnd"/>
            <w:r>
              <w:t xml:space="preserve">, nr. 8 </w:t>
            </w:r>
            <w:proofErr w:type="spellStart"/>
            <w:r>
              <w:t>Grønvejrsrenden</w:t>
            </w:r>
            <w:proofErr w:type="spellEnd"/>
            <w:r>
              <w:t xml:space="preserve"> og nr. 9 Muddergrøften i Ærøskøbing Kommune</w:t>
            </w:r>
          </w:p>
        </w:tc>
        <w:tc>
          <w:tcPr>
            <w:tcW w:w="1559" w:type="dxa"/>
          </w:tcPr>
          <w:p w14:paraId="08D2CD4B" w14:textId="77777777" w:rsidR="00AB3EB7" w:rsidRDefault="00AA1006" w:rsidP="00AB3EB7">
            <w:r>
              <w:t>14.08.1997</w:t>
            </w:r>
          </w:p>
        </w:tc>
      </w:tr>
      <w:tr w:rsidR="00AB3EB7" w14:paraId="46381432" w14:textId="77777777" w:rsidTr="00AB3EB7">
        <w:tc>
          <w:tcPr>
            <w:tcW w:w="7508" w:type="dxa"/>
          </w:tcPr>
          <w:p w14:paraId="01739A1A" w14:textId="77777777" w:rsidR="00AB3EB7" w:rsidRDefault="00AA1006" w:rsidP="00AB3EB7">
            <w:r>
              <w:t xml:space="preserve">Regulativ for vandløbene nr. 3 </w:t>
            </w:r>
            <w:proofErr w:type="spellStart"/>
            <w:r>
              <w:t>Kattemoserenden</w:t>
            </w:r>
            <w:proofErr w:type="spellEnd"/>
            <w:r>
              <w:t xml:space="preserve">, nr. 12 Stokkeby Nors Landkanal og nr. 19 Afløb fra </w:t>
            </w:r>
            <w:proofErr w:type="spellStart"/>
            <w:r>
              <w:t>Sjoen</w:t>
            </w:r>
            <w:proofErr w:type="spellEnd"/>
          </w:p>
        </w:tc>
        <w:tc>
          <w:tcPr>
            <w:tcW w:w="1559" w:type="dxa"/>
          </w:tcPr>
          <w:p w14:paraId="4AEB76C4" w14:textId="77777777" w:rsidR="00AB3EB7" w:rsidRDefault="00AA1006" w:rsidP="00AB3EB7">
            <w:r>
              <w:t>14.08.1997</w:t>
            </w:r>
          </w:p>
        </w:tc>
      </w:tr>
      <w:tr w:rsidR="00AA1006" w14:paraId="7418A861" w14:textId="77777777" w:rsidTr="00AB3EB7">
        <w:tc>
          <w:tcPr>
            <w:tcW w:w="7508" w:type="dxa"/>
          </w:tcPr>
          <w:p w14:paraId="706BA30B" w14:textId="77777777" w:rsidR="00AA1006" w:rsidRDefault="00AA1006" w:rsidP="00AB3EB7">
            <w:r>
              <w:t>Regulativer for kommunevandløbene 1-8 i Marstal Kommune</w:t>
            </w:r>
          </w:p>
        </w:tc>
        <w:tc>
          <w:tcPr>
            <w:tcW w:w="1559" w:type="dxa"/>
          </w:tcPr>
          <w:p w14:paraId="6C5AD7E0" w14:textId="77777777" w:rsidR="00AA1006" w:rsidRDefault="00AA1006" w:rsidP="003C0878">
            <w:pPr>
              <w:keepNext/>
            </w:pPr>
            <w:r>
              <w:t>18.05.2004</w:t>
            </w:r>
          </w:p>
        </w:tc>
      </w:tr>
    </w:tbl>
    <w:p w14:paraId="710082C1" w14:textId="77777777" w:rsidR="00AB3EB7" w:rsidRDefault="003C0878" w:rsidP="003C0878">
      <w:pPr>
        <w:pStyle w:val="Billedtekst"/>
      </w:pPr>
      <w:r>
        <w:t xml:space="preserve">Tabel </w:t>
      </w:r>
      <w:r w:rsidR="00342692">
        <w:rPr>
          <w:noProof/>
        </w:rPr>
        <w:fldChar w:fldCharType="begin"/>
      </w:r>
      <w:r w:rsidR="00342692">
        <w:rPr>
          <w:noProof/>
        </w:rPr>
        <w:instrText xml:space="preserve"> STYLEREF 1 \s </w:instrText>
      </w:r>
      <w:r w:rsidR="00342692">
        <w:rPr>
          <w:noProof/>
        </w:rPr>
        <w:fldChar w:fldCharType="separate"/>
      </w:r>
      <w:r w:rsidR="002256AA">
        <w:rPr>
          <w:noProof/>
        </w:rPr>
        <w:t>14</w:t>
      </w:r>
      <w:r w:rsidR="00342692">
        <w:rPr>
          <w:noProof/>
        </w:rPr>
        <w:fldChar w:fldCharType="end"/>
      </w:r>
      <w:r>
        <w:noBreakHyphen/>
      </w:r>
      <w:r w:rsidR="00342692">
        <w:rPr>
          <w:noProof/>
        </w:rPr>
        <w:fldChar w:fldCharType="begin"/>
      </w:r>
      <w:r w:rsidR="00342692">
        <w:rPr>
          <w:noProof/>
        </w:rPr>
        <w:instrText xml:space="preserve"> SEQ Tabel \* ARABIC \s 1 </w:instrText>
      </w:r>
      <w:r w:rsidR="00342692">
        <w:rPr>
          <w:noProof/>
        </w:rPr>
        <w:fldChar w:fldCharType="separate"/>
      </w:r>
      <w:r w:rsidR="002256AA">
        <w:rPr>
          <w:noProof/>
        </w:rPr>
        <w:t>1</w:t>
      </w:r>
      <w:r w:rsidR="00342692">
        <w:rPr>
          <w:noProof/>
        </w:rPr>
        <w:fldChar w:fldCharType="end"/>
      </w:r>
      <w:r>
        <w:t xml:space="preserve"> Efterhånden som ovenstående regulativer afløses af specifikke regulativer </w:t>
      </w:r>
      <w:r w:rsidR="003F1F6F">
        <w:t xml:space="preserve">vil ovennævnte </w:t>
      </w:r>
      <w:r>
        <w:t xml:space="preserve">ikke længere </w:t>
      </w:r>
      <w:r w:rsidR="003F1F6F">
        <w:t xml:space="preserve">være </w:t>
      </w:r>
      <w:r>
        <w:t>omfattet af fællesregulativet.</w:t>
      </w:r>
    </w:p>
    <w:p w14:paraId="3BA50725" w14:textId="77777777" w:rsidR="00536315" w:rsidRDefault="00536315" w:rsidP="00F87D3C">
      <w:r>
        <w:t>Vandløb omfattet af fællesregulativet</w:t>
      </w:r>
    </w:p>
    <w:p w14:paraId="450FF8F9" w14:textId="77777777" w:rsidR="00536315" w:rsidRDefault="00536315" w:rsidP="00536315">
      <w:r>
        <w:t>Følgende vandløb får deres generelle bestemmelser af dette fællesregulativ:</w:t>
      </w:r>
    </w:p>
    <w:p w14:paraId="10CF3CD4" w14:textId="77777777" w:rsidR="008025DC" w:rsidRDefault="008025DC" w:rsidP="00640C5C">
      <w:pPr>
        <w:pStyle w:val="Listeafsnit"/>
        <w:numPr>
          <w:ilvl w:val="0"/>
          <w:numId w:val="6"/>
        </w:numPr>
      </w:pPr>
      <w:r>
        <w:t xml:space="preserve">Afløb fra </w:t>
      </w:r>
      <w:proofErr w:type="spellStart"/>
      <w:r>
        <w:t>Sjoen</w:t>
      </w:r>
      <w:proofErr w:type="spellEnd"/>
    </w:p>
    <w:p w14:paraId="795D58B8" w14:textId="77777777" w:rsidR="008025DC" w:rsidRDefault="008025DC" w:rsidP="00640C5C">
      <w:pPr>
        <w:pStyle w:val="Listeafsnit"/>
        <w:numPr>
          <w:ilvl w:val="0"/>
          <w:numId w:val="6"/>
        </w:numPr>
      </w:pPr>
      <w:r>
        <w:t>Afløb fra Skovby og Stærmose</w:t>
      </w:r>
    </w:p>
    <w:p w14:paraId="0D218488" w14:textId="77777777" w:rsidR="008025DC" w:rsidRDefault="008025DC" w:rsidP="00640C5C">
      <w:pPr>
        <w:pStyle w:val="Listeafsnit"/>
        <w:numPr>
          <w:ilvl w:val="0"/>
          <w:numId w:val="6"/>
        </w:numPr>
      </w:pPr>
      <w:proofErr w:type="spellStart"/>
      <w:r>
        <w:t>Dyndebæk</w:t>
      </w:r>
      <w:proofErr w:type="spellEnd"/>
    </w:p>
    <w:p w14:paraId="59E60848" w14:textId="77777777" w:rsidR="008025DC" w:rsidRDefault="008025DC" w:rsidP="00640C5C">
      <w:pPr>
        <w:pStyle w:val="Listeafsnit"/>
        <w:numPr>
          <w:ilvl w:val="0"/>
          <w:numId w:val="6"/>
        </w:numPr>
      </w:pPr>
      <w:proofErr w:type="spellStart"/>
      <w:r>
        <w:t>Grønvejsrenden</w:t>
      </w:r>
      <w:proofErr w:type="spellEnd"/>
    </w:p>
    <w:p w14:paraId="68D898CE" w14:textId="77777777" w:rsidR="008025DC" w:rsidRDefault="008025DC" w:rsidP="00640C5C">
      <w:pPr>
        <w:pStyle w:val="Listeafsnit"/>
        <w:numPr>
          <w:ilvl w:val="0"/>
          <w:numId w:val="6"/>
        </w:numPr>
      </w:pPr>
      <w:r>
        <w:t>Gråsten Landkanal</w:t>
      </w:r>
    </w:p>
    <w:p w14:paraId="586B1131" w14:textId="77777777" w:rsidR="008025DC" w:rsidRDefault="008025DC" w:rsidP="00640C5C">
      <w:pPr>
        <w:pStyle w:val="Listeafsnit"/>
        <w:numPr>
          <w:ilvl w:val="0"/>
          <w:numId w:val="6"/>
        </w:numPr>
      </w:pPr>
      <w:proofErr w:type="spellStart"/>
      <w:r>
        <w:t>Lisbethskærrenden</w:t>
      </w:r>
      <w:proofErr w:type="spellEnd"/>
      <w:r>
        <w:t xml:space="preserve"> (tidligere Gudsgave A1)</w:t>
      </w:r>
    </w:p>
    <w:p w14:paraId="1E7F7665" w14:textId="77777777" w:rsidR="008025DC" w:rsidRDefault="008025DC" w:rsidP="00640C5C">
      <w:pPr>
        <w:pStyle w:val="Listeafsnit"/>
        <w:numPr>
          <w:ilvl w:val="0"/>
          <w:numId w:val="6"/>
        </w:numPr>
      </w:pPr>
      <w:proofErr w:type="spellStart"/>
      <w:r>
        <w:t>Kalvehaverenden</w:t>
      </w:r>
      <w:proofErr w:type="spellEnd"/>
    </w:p>
    <w:p w14:paraId="1AEDC242" w14:textId="77777777" w:rsidR="008025DC" w:rsidRDefault="008025DC" w:rsidP="00640C5C">
      <w:pPr>
        <w:pStyle w:val="Listeafsnit"/>
        <w:numPr>
          <w:ilvl w:val="0"/>
          <w:numId w:val="6"/>
        </w:numPr>
      </w:pPr>
      <w:proofErr w:type="spellStart"/>
      <w:r>
        <w:t>Kattemoserenden</w:t>
      </w:r>
      <w:proofErr w:type="spellEnd"/>
    </w:p>
    <w:p w14:paraId="2E420EFB" w14:textId="77777777" w:rsidR="008025DC" w:rsidRDefault="008025DC" w:rsidP="00640C5C">
      <w:pPr>
        <w:pStyle w:val="Listeafsnit"/>
        <w:numPr>
          <w:ilvl w:val="0"/>
          <w:numId w:val="6"/>
        </w:numPr>
      </w:pPr>
      <w:r>
        <w:t>Færgegård</w:t>
      </w:r>
      <w:r w:rsidR="00372799">
        <w:t>b</w:t>
      </w:r>
      <w:r>
        <w:t>ækken (tidligere Kragnæs 1)</w:t>
      </w:r>
    </w:p>
    <w:p w14:paraId="37458515" w14:textId="77777777" w:rsidR="008025DC" w:rsidRDefault="00396D78" w:rsidP="00640C5C">
      <w:pPr>
        <w:pStyle w:val="Listeafsnit"/>
        <w:numPr>
          <w:ilvl w:val="0"/>
          <w:numId w:val="6"/>
        </w:numPr>
      </w:pPr>
      <w:proofErr w:type="spellStart"/>
      <w:r>
        <w:t>Krag</w:t>
      </w:r>
      <w:r w:rsidR="008025DC">
        <w:t>næsrenden</w:t>
      </w:r>
      <w:proofErr w:type="spellEnd"/>
      <w:r w:rsidR="008025DC">
        <w:t xml:space="preserve"> (tidligere Kragnæs 2)</w:t>
      </w:r>
    </w:p>
    <w:p w14:paraId="010F3E90" w14:textId="77777777" w:rsidR="008025DC" w:rsidRDefault="008025DC" w:rsidP="00640C5C">
      <w:pPr>
        <w:pStyle w:val="Listeafsnit"/>
        <w:numPr>
          <w:ilvl w:val="0"/>
          <w:numId w:val="6"/>
        </w:numPr>
      </w:pPr>
      <w:proofErr w:type="spellStart"/>
      <w:r>
        <w:t>Ørbækken</w:t>
      </w:r>
      <w:proofErr w:type="spellEnd"/>
      <w:r>
        <w:t xml:space="preserve"> (tidligere Kragnæs 3)</w:t>
      </w:r>
    </w:p>
    <w:p w14:paraId="40DFDC2D" w14:textId="77777777" w:rsidR="008025DC" w:rsidRDefault="008025DC" w:rsidP="00640C5C">
      <w:pPr>
        <w:pStyle w:val="Listeafsnit"/>
        <w:numPr>
          <w:ilvl w:val="0"/>
          <w:numId w:val="6"/>
        </w:numPr>
      </w:pPr>
      <w:proofErr w:type="spellStart"/>
      <w:r>
        <w:t>Langemadeafløbet</w:t>
      </w:r>
      <w:proofErr w:type="spellEnd"/>
    </w:p>
    <w:p w14:paraId="670E7739" w14:textId="77777777" w:rsidR="008025DC" w:rsidRDefault="008025DC" w:rsidP="00640C5C">
      <w:pPr>
        <w:pStyle w:val="Listeafsnit"/>
        <w:numPr>
          <w:ilvl w:val="0"/>
          <w:numId w:val="6"/>
        </w:numPr>
      </w:pPr>
      <w:proofErr w:type="spellStart"/>
      <w:r>
        <w:t>Midtmarksrenden</w:t>
      </w:r>
      <w:proofErr w:type="spellEnd"/>
    </w:p>
    <w:p w14:paraId="3100B8F3" w14:textId="77777777" w:rsidR="008025DC" w:rsidRDefault="008025DC" w:rsidP="00640C5C">
      <w:pPr>
        <w:pStyle w:val="Listeafsnit"/>
        <w:numPr>
          <w:ilvl w:val="0"/>
          <w:numId w:val="6"/>
        </w:numPr>
      </w:pPr>
      <w:r>
        <w:t>Muddergrøften</w:t>
      </w:r>
    </w:p>
    <w:p w14:paraId="03C403B2" w14:textId="77777777" w:rsidR="008025DC" w:rsidRDefault="008025DC" w:rsidP="00640C5C">
      <w:pPr>
        <w:pStyle w:val="Listeafsnit"/>
        <w:numPr>
          <w:ilvl w:val="0"/>
          <w:numId w:val="6"/>
        </w:numPr>
      </w:pPr>
      <w:proofErr w:type="spellStart"/>
      <w:r>
        <w:t>Møllesørenden</w:t>
      </w:r>
      <w:proofErr w:type="spellEnd"/>
    </w:p>
    <w:p w14:paraId="11CE66BC" w14:textId="77777777" w:rsidR="008025DC" w:rsidRDefault="008025DC" w:rsidP="00640C5C">
      <w:pPr>
        <w:pStyle w:val="Listeafsnit"/>
        <w:numPr>
          <w:ilvl w:val="0"/>
          <w:numId w:val="6"/>
        </w:numPr>
      </w:pPr>
      <w:proofErr w:type="spellStart"/>
      <w:r>
        <w:t>Skovsørenden</w:t>
      </w:r>
      <w:proofErr w:type="spellEnd"/>
    </w:p>
    <w:p w14:paraId="3647EE13" w14:textId="77777777" w:rsidR="008025DC" w:rsidRDefault="008025DC" w:rsidP="00640C5C">
      <w:pPr>
        <w:pStyle w:val="Listeafsnit"/>
        <w:numPr>
          <w:ilvl w:val="0"/>
          <w:numId w:val="6"/>
        </w:numPr>
      </w:pPr>
      <w:proofErr w:type="spellStart"/>
      <w:r>
        <w:t>Stagfokrenden</w:t>
      </w:r>
      <w:proofErr w:type="spellEnd"/>
    </w:p>
    <w:p w14:paraId="00851617" w14:textId="77777777" w:rsidR="008025DC" w:rsidRDefault="008025DC" w:rsidP="00640C5C">
      <w:pPr>
        <w:pStyle w:val="Listeafsnit"/>
        <w:numPr>
          <w:ilvl w:val="0"/>
          <w:numId w:val="6"/>
        </w:numPr>
      </w:pPr>
      <w:r>
        <w:t>Stokkeby Nors Landkanal</w:t>
      </w:r>
    </w:p>
    <w:p w14:paraId="0CAD12E7" w14:textId="77777777" w:rsidR="008025DC" w:rsidRDefault="008025DC" w:rsidP="00640C5C">
      <w:pPr>
        <w:pStyle w:val="Listeafsnit"/>
        <w:numPr>
          <w:ilvl w:val="0"/>
          <w:numId w:val="6"/>
        </w:numPr>
      </w:pPr>
      <w:r>
        <w:t>Tranderupafløbet</w:t>
      </w:r>
    </w:p>
    <w:p w14:paraId="66BAD147" w14:textId="77777777" w:rsidR="008025DC" w:rsidRDefault="008025DC" w:rsidP="00640C5C">
      <w:pPr>
        <w:pStyle w:val="Listeafsnit"/>
        <w:numPr>
          <w:ilvl w:val="0"/>
          <w:numId w:val="6"/>
        </w:numPr>
      </w:pPr>
      <w:proofErr w:type="spellStart"/>
      <w:r>
        <w:t>Tømmesrenden</w:t>
      </w:r>
      <w:proofErr w:type="spellEnd"/>
    </w:p>
    <w:p w14:paraId="27FB8053" w14:textId="77777777" w:rsidR="008025DC" w:rsidRDefault="008025DC" w:rsidP="00640C5C">
      <w:pPr>
        <w:pStyle w:val="Listeafsnit"/>
        <w:numPr>
          <w:ilvl w:val="0"/>
          <w:numId w:val="6"/>
        </w:numPr>
      </w:pPr>
      <w:r>
        <w:t>Vitsø Landkanal</w:t>
      </w:r>
    </w:p>
    <w:p w14:paraId="7676C51E" w14:textId="77777777" w:rsidR="00F87D3C" w:rsidRDefault="00F87D3C" w:rsidP="008025DC">
      <w:pPr>
        <w:rPr>
          <w:b/>
          <w:sz w:val="28"/>
          <w:szCs w:val="28"/>
        </w:rPr>
      </w:pPr>
    </w:p>
    <w:p w14:paraId="45750F5A" w14:textId="77777777" w:rsidR="00342692" w:rsidRDefault="00342692" w:rsidP="008025DC">
      <w:pPr>
        <w:rPr>
          <w:b/>
          <w:sz w:val="28"/>
          <w:szCs w:val="28"/>
        </w:rPr>
      </w:pPr>
    </w:p>
    <w:p w14:paraId="36DAC87C" w14:textId="77777777" w:rsidR="00536315" w:rsidRDefault="008025DC" w:rsidP="008025DC">
      <w:pPr>
        <w:rPr>
          <w:b/>
          <w:sz w:val="28"/>
          <w:szCs w:val="28"/>
        </w:rPr>
      </w:pPr>
      <w:r>
        <w:rPr>
          <w:b/>
          <w:sz w:val="28"/>
          <w:szCs w:val="28"/>
        </w:rPr>
        <w:lastRenderedPageBreak/>
        <w:t>Bilag 2</w:t>
      </w:r>
      <w:r w:rsidR="00D14214">
        <w:rPr>
          <w:b/>
          <w:sz w:val="28"/>
          <w:szCs w:val="28"/>
        </w:rPr>
        <w:t xml:space="preserve"> </w:t>
      </w:r>
      <w:r w:rsidRPr="008025DC">
        <w:rPr>
          <w:b/>
          <w:sz w:val="28"/>
          <w:szCs w:val="28"/>
        </w:rPr>
        <w:t>Oversigt</w:t>
      </w:r>
      <w:r>
        <w:rPr>
          <w:b/>
          <w:sz w:val="28"/>
          <w:szCs w:val="28"/>
        </w:rPr>
        <w:t>skort</w:t>
      </w:r>
    </w:p>
    <w:p w14:paraId="024A2042" w14:textId="77777777" w:rsidR="008025DC" w:rsidRDefault="005F410F" w:rsidP="00900D32">
      <w:pPr>
        <w:pBdr>
          <w:top w:val="single" w:sz="4" w:space="1" w:color="auto"/>
          <w:left w:val="single" w:sz="4" w:space="4" w:color="auto"/>
          <w:bottom w:val="single" w:sz="4" w:space="1" w:color="auto"/>
          <w:right w:val="single" w:sz="4" w:space="0" w:color="auto"/>
        </w:pBdr>
        <w:jc w:val="center"/>
      </w:pPr>
      <w:r>
        <w:rPr>
          <w:noProof/>
          <w:lang w:eastAsia="da-DK"/>
        </w:rPr>
        <w:drawing>
          <wp:inline distT="0" distB="0" distL="0" distR="0" wp14:anchorId="7A0234B7" wp14:editId="5D439ED1">
            <wp:extent cx="7916386" cy="5112047"/>
            <wp:effectExtent l="0" t="7620" r="1270" b="1270"/>
            <wp:docPr id="1" name="Billede 1" descr="Kort over ær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7930570" cy="5121206"/>
                    </a:xfrm>
                    <a:prstGeom prst="rect">
                      <a:avLst/>
                    </a:prstGeom>
                  </pic:spPr>
                </pic:pic>
              </a:graphicData>
            </a:graphic>
          </wp:inline>
        </w:drawing>
      </w:r>
    </w:p>
    <w:tbl>
      <w:tblPr>
        <w:tblW w:w="10131" w:type="dxa"/>
        <w:tblLayout w:type="fixed"/>
        <w:tblLook w:val="0000" w:firstRow="0" w:lastRow="0" w:firstColumn="0" w:lastColumn="0" w:noHBand="0" w:noVBand="0"/>
      </w:tblPr>
      <w:tblGrid>
        <w:gridCol w:w="5344"/>
        <w:gridCol w:w="4787"/>
      </w:tblGrid>
      <w:tr w:rsidR="00554121" w:rsidRPr="00DF429E" w14:paraId="2FA4D071" w14:textId="77777777" w:rsidTr="00554121">
        <w:trPr>
          <w:cantSplit/>
          <w:trHeight w:hRule="exact" w:val="1701"/>
        </w:trPr>
        <w:tc>
          <w:tcPr>
            <w:tcW w:w="10131" w:type="dxa"/>
            <w:gridSpan w:val="2"/>
            <w:tcMar>
              <w:bottom w:w="284" w:type="dxa"/>
            </w:tcMar>
          </w:tcPr>
          <w:p w14:paraId="70C423F8" w14:textId="77777777" w:rsidR="00554121" w:rsidRPr="00DF429E" w:rsidRDefault="00554121" w:rsidP="00554121">
            <w:pPr>
              <w:pStyle w:val="Kundenavn"/>
            </w:pPr>
            <w:r w:rsidRPr="00DF429E">
              <w:lastRenderedPageBreak/>
              <w:t>Ærø Kommune</w:t>
            </w:r>
          </w:p>
        </w:tc>
      </w:tr>
      <w:tr w:rsidR="00554121" w:rsidRPr="00DF429E" w14:paraId="23E4D451" w14:textId="77777777" w:rsidTr="00554121">
        <w:trPr>
          <w:cantSplit/>
          <w:trHeight w:hRule="exact" w:val="1413"/>
        </w:trPr>
        <w:tc>
          <w:tcPr>
            <w:tcW w:w="10131" w:type="dxa"/>
            <w:gridSpan w:val="2"/>
            <w:tcMar>
              <w:bottom w:w="0" w:type="dxa"/>
            </w:tcMar>
          </w:tcPr>
          <w:p w14:paraId="60DD4675" w14:textId="77777777" w:rsidR="00554121" w:rsidRPr="00DF429E" w:rsidRDefault="00554121" w:rsidP="00554121">
            <w:pPr>
              <w:pStyle w:val="Projektnavnli1"/>
            </w:pPr>
            <w:r>
              <w:t>Bilag 3- Redegørelse for Fællesr</w:t>
            </w:r>
            <w:r w:rsidRPr="00DF429E">
              <w:t>egulativ</w:t>
            </w:r>
            <w:r>
              <w:t xml:space="preserve"> for</w:t>
            </w:r>
            <w:r w:rsidRPr="00DF429E">
              <w:t xml:space="preserve"> </w:t>
            </w:r>
            <w:r>
              <w:t>o</w:t>
            </w:r>
            <w:r w:rsidRPr="00DF429E">
              <w:t>ffentlige vandløb</w:t>
            </w:r>
          </w:p>
        </w:tc>
      </w:tr>
      <w:tr w:rsidR="00554121" w:rsidRPr="00DF429E" w14:paraId="7089062C" w14:textId="77777777" w:rsidTr="00554121">
        <w:trPr>
          <w:cantSplit/>
          <w:trHeight w:hRule="exact" w:val="1427"/>
        </w:trPr>
        <w:tc>
          <w:tcPr>
            <w:tcW w:w="10131" w:type="dxa"/>
            <w:gridSpan w:val="2"/>
            <w:tcMar>
              <w:bottom w:w="284" w:type="dxa"/>
            </w:tcMar>
          </w:tcPr>
          <w:p w14:paraId="1CB1EACA" w14:textId="77777777" w:rsidR="00554121" w:rsidRPr="00DF429E" w:rsidRDefault="00554121" w:rsidP="00554121">
            <w:pPr>
              <w:pStyle w:val="Projektnavnli2"/>
            </w:pPr>
          </w:p>
        </w:tc>
      </w:tr>
      <w:tr w:rsidR="00554121" w:rsidRPr="00DF429E" w14:paraId="5442652C" w14:textId="77777777" w:rsidTr="00554121">
        <w:trPr>
          <w:cantSplit/>
          <w:trHeight w:hRule="exact" w:val="426"/>
        </w:trPr>
        <w:tc>
          <w:tcPr>
            <w:tcW w:w="10131" w:type="dxa"/>
            <w:gridSpan w:val="2"/>
            <w:tcMar>
              <w:bottom w:w="0" w:type="dxa"/>
            </w:tcMar>
          </w:tcPr>
          <w:p w14:paraId="53BEA811" w14:textId="77777777" w:rsidR="00554121" w:rsidRPr="00DF429E" w:rsidRDefault="00554121" w:rsidP="00554121">
            <w:pPr>
              <w:pStyle w:val="Rapportdato"/>
            </w:pPr>
          </w:p>
        </w:tc>
      </w:tr>
      <w:tr w:rsidR="00554121" w:rsidRPr="00DF429E" w14:paraId="5DBD12EA" w14:textId="77777777" w:rsidTr="00554121">
        <w:trPr>
          <w:cantSplit/>
          <w:trHeight w:hRule="exact" w:val="2608"/>
        </w:trPr>
        <w:tc>
          <w:tcPr>
            <w:tcW w:w="10131" w:type="dxa"/>
            <w:gridSpan w:val="2"/>
            <w:tcMar>
              <w:bottom w:w="0" w:type="dxa"/>
            </w:tcMar>
          </w:tcPr>
          <w:p w14:paraId="12303063" w14:textId="77777777" w:rsidR="00554121" w:rsidRPr="00DF429E" w:rsidRDefault="00554121" w:rsidP="00554121"/>
        </w:tc>
      </w:tr>
      <w:tr w:rsidR="00554121" w:rsidRPr="00DF429E" w14:paraId="133BE7C0" w14:textId="77777777" w:rsidTr="00554121">
        <w:trPr>
          <w:cantSplit/>
          <w:trHeight w:hRule="exact" w:val="255"/>
        </w:trPr>
        <w:tc>
          <w:tcPr>
            <w:tcW w:w="5344" w:type="dxa"/>
            <w:tcMar>
              <w:bottom w:w="0" w:type="dxa"/>
            </w:tcMar>
          </w:tcPr>
          <w:p w14:paraId="398B89C1" w14:textId="77777777" w:rsidR="00554121" w:rsidRPr="00DF429E" w:rsidRDefault="00554121" w:rsidP="00554121">
            <w:pPr>
              <w:pStyle w:val="Normaludenafstand"/>
              <w:rPr>
                <w:b/>
                <w:lang w:val="da-DK"/>
              </w:rPr>
            </w:pPr>
          </w:p>
        </w:tc>
        <w:tc>
          <w:tcPr>
            <w:tcW w:w="4787" w:type="dxa"/>
            <w:tcMar>
              <w:left w:w="28" w:type="dxa"/>
              <w:bottom w:w="0" w:type="dxa"/>
              <w:right w:w="0" w:type="dxa"/>
            </w:tcMar>
          </w:tcPr>
          <w:p w14:paraId="3930766C" w14:textId="77777777" w:rsidR="00554121" w:rsidRPr="00DF429E" w:rsidRDefault="00554121" w:rsidP="00554121">
            <w:pPr>
              <w:pStyle w:val="Normaludenafstand"/>
              <w:rPr>
                <w:b/>
                <w:lang w:val="da-DK"/>
              </w:rPr>
            </w:pPr>
          </w:p>
        </w:tc>
      </w:tr>
      <w:tr w:rsidR="00554121" w:rsidRPr="00DF429E" w14:paraId="793768F1" w14:textId="77777777" w:rsidTr="00554121">
        <w:trPr>
          <w:cantSplit/>
          <w:trHeight w:hRule="exact" w:val="2098"/>
        </w:trPr>
        <w:tc>
          <w:tcPr>
            <w:tcW w:w="5344" w:type="dxa"/>
            <w:tcMar>
              <w:bottom w:w="0" w:type="dxa"/>
            </w:tcMar>
          </w:tcPr>
          <w:p w14:paraId="7C367468" w14:textId="77777777" w:rsidR="00554121" w:rsidRPr="00DF429E" w:rsidRDefault="00554121" w:rsidP="00554121">
            <w:pPr>
              <w:pStyle w:val="Normaludenafstand"/>
              <w:rPr>
                <w:b/>
                <w:lang w:val="da-DK"/>
              </w:rPr>
            </w:pPr>
          </w:p>
        </w:tc>
        <w:tc>
          <w:tcPr>
            <w:tcW w:w="4787" w:type="dxa"/>
            <w:tcMar>
              <w:left w:w="28" w:type="dxa"/>
              <w:bottom w:w="0" w:type="dxa"/>
              <w:right w:w="0" w:type="dxa"/>
            </w:tcMar>
          </w:tcPr>
          <w:p w14:paraId="501CBACF" w14:textId="77777777" w:rsidR="00554121" w:rsidRPr="00DF429E" w:rsidRDefault="00554121" w:rsidP="00554121">
            <w:pPr>
              <w:pStyle w:val="Normaludenafstand"/>
              <w:rPr>
                <w:b/>
                <w:lang w:val="da-DK"/>
              </w:rPr>
            </w:pPr>
          </w:p>
        </w:tc>
      </w:tr>
    </w:tbl>
    <w:p w14:paraId="5DC1EC45" w14:textId="77777777" w:rsidR="00554121" w:rsidRPr="00DF429E" w:rsidRDefault="00554121" w:rsidP="00554121">
      <w:pPr>
        <w:spacing w:after="0" w:line="240" w:lineRule="auto"/>
        <w:jc w:val="both"/>
        <w:rPr>
          <w:sz w:val="2"/>
          <w:szCs w:val="2"/>
        </w:rPr>
      </w:pPr>
      <w:r w:rsidRPr="00DF429E">
        <w:rPr>
          <w:sz w:val="2"/>
          <w:szCs w:val="2"/>
        </w:rPr>
        <w:br w:type="page"/>
      </w:r>
    </w:p>
    <w:p w14:paraId="739203AE" w14:textId="77777777" w:rsidR="00554121" w:rsidRPr="00DF429E" w:rsidRDefault="00554121" w:rsidP="00554121">
      <w:pPr>
        <w:pStyle w:val="Overskriftindholdogbilag"/>
      </w:pPr>
      <w:r w:rsidRPr="00DF429E">
        <w:lastRenderedPageBreak/>
        <w:t>Indholdsfortegnelse</w:t>
      </w:r>
    </w:p>
    <w:p w14:paraId="43A42AA3" w14:textId="77777777" w:rsidR="00554121" w:rsidRDefault="00554121" w:rsidP="00554121">
      <w:pPr>
        <w:pStyle w:val="Indholdsfortegnelse1"/>
        <w:tabs>
          <w:tab w:val="left" w:pos="400"/>
          <w:tab w:val="right" w:leader="dot" w:pos="9060"/>
        </w:tabs>
        <w:rPr>
          <w:rFonts w:asciiTheme="minorHAnsi" w:eastAsiaTheme="minorEastAsia" w:hAnsiTheme="minorHAnsi"/>
          <w:noProof/>
          <w:sz w:val="22"/>
          <w:lang w:eastAsia="da-DK"/>
        </w:rPr>
      </w:pPr>
      <w:r>
        <w:rPr>
          <w:b/>
        </w:rPr>
        <w:fldChar w:fldCharType="begin"/>
      </w:r>
      <w:r>
        <w:rPr>
          <w:b/>
        </w:rPr>
        <w:instrText xml:space="preserve"> TOC \o "1-2" \h \z \u </w:instrText>
      </w:r>
      <w:r>
        <w:rPr>
          <w:b/>
        </w:rPr>
        <w:fldChar w:fldCharType="separate"/>
      </w:r>
      <w:hyperlink w:anchor="_Toc511658020" w:history="1">
        <w:r w:rsidRPr="0018371D">
          <w:rPr>
            <w:rStyle w:val="Hyperlink"/>
            <w:noProof/>
          </w:rPr>
          <w:t>1.</w:t>
        </w:r>
        <w:r>
          <w:rPr>
            <w:rFonts w:asciiTheme="minorHAnsi" w:eastAsiaTheme="minorEastAsia" w:hAnsiTheme="minorHAnsi"/>
            <w:noProof/>
            <w:sz w:val="22"/>
            <w:lang w:eastAsia="da-DK"/>
          </w:rPr>
          <w:tab/>
        </w:r>
        <w:r w:rsidRPr="0018371D">
          <w:rPr>
            <w:rStyle w:val="Hyperlink"/>
            <w:noProof/>
          </w:rPr>
          <w:t>Indledning</w:t>
        </w:r>
        <w:r>
          <w:rPr>
            <w:noProof/>
            <w:webHidden/>
          </w:rPr>
          <w:tab/>
        </w:r>
        <w:r>
          <w:rPr>
            <w:noProof/>
            <w:webHidden/>
          </w:rPr>
          <w:fldChar w:fldCharType="begin"/>
        </w:r>
        <w:r>
          <w:rPr>
            <w:noProof/>
            <w:webHidden/>
          </w:rPr>
          <w:instrText xml:space="preserve"> PAGEREF _Toc511658020 \h </w:instrText>
        </w:r>
        <w:r>
          <w:rPr>
            <w:noProof/>
            <w:webHidden/>
          </w:rPr>
        </w:r>
        <w:r>
          <w:rPr>
            <w:noProof/>
            <w:webHidden/>
          </w:rPr>
          <w:fldChar w:fldCharType="separate"/>
        </w:r>
        <w:r w:rsidR="002256AA">
          <w:rPr>
            <w:noProof/>
            <w:webHidden/>
          </w:rPr>
          <w:t>22</w:t>
        </w:r>
        <w:r>
          <w:rPr>
            <w:noProof/>
            <w:webHidden/>
          </w:rPr>
          <w:fldChar w:fldCharType="end"/>
        </w:r>
      </w:hyperlink>
    </w:p>
    <w:p w14:paraId="0C0495F2" w14:textId="77777777" w:rsidR="00554121" w:rsidRDefault="00731FA8" w:rsidP="00554121">
      <w:pPr>
        <w:pStyle w:val="Indholdsfortegnelse1"/>
        <w:tabs>
          <w:tab w:val="left" w:pos="400"/>
          <w:tab w:val="right" w:leader="dot" w:pos="9060"/>
        </w:tabs>
        <w:rPr>
          <w:rFonts w:asciiTheme="minorHAnsi" w:eastAsiaTheme="minorEastAsia" w:hAnsiTheme="minorHAnsi"/>
          <w:noProof/>
          <w:sz w:val="22"/>
          <w:lang w:eastAsia="da-DK"/>
        </w:rPr>
      </w:pPr>
      <w:hyperlink w:anchor="_Toc511658021" w:history="1">
        <w:r w:rsidR="00554121" w:rsidRPr="0018371D">
          <w:rPr>
            <w:rStyle w:val="Hyperlink"/>
            <w:noProof/>
          </w:rPr>
          <w:t>2.</w:t>
        </w:r>
        <w:r w:rsidR="00554121">
          <w:rPr>
            <w:rFonts w:asciiTheme="minorHAnsi" w:eastAsiaTheme="minorEastAsia" w:hAnsiTheme="minorHAnsi"/>
            <w:noProof/>
            <w:sz w:val="22"/>
            <w:lang w:eastAsia="da-DK"/>
          </w:rPr>
          <w:tab/>
        </w:r>
        <w:r w:rsidR="00554121" w:rsidRPr="0018371D">
          <w:rPr>
            <w:rStyle w:val="Hyperlink"/>
            <w:noProof/>
          </w:rPr>
          <w:t>Vandløb omfattet af fællesregulativet</w:t>
        </w:r>
        <w:r w:rsidR="00554121">
          <w:rPr>
            <w:noProof/>
            <w:webHidden/>
          </w:rPr>
          <w:tab/>
        </w:r>
        <w:r w:rsidR="00554121">
          <w:rPr>
            <w:noProof/>
            <w:webHidden/>
          </w:rPr>
          <w:fldChar w:fldCharType="begin"/>
        </w:r>
        <w:r w:rsidR="00554121">
          <w:rPr>
            <w:noProof/>
            <w:webHidden/>
          </w:rPr>
          <w:instrText xml:space="preserve"> PAGEREF _Toc511658021 \h </w:instrText>
        </w:r>
        <w:r w:rsidR="00554121">
          <w:rPr>
            <w:noProof/>
            <w:webHidden/>
          </w:rPr>
        </w:r>
        <w:r w:rsidR="00554121">
          <w:rPr>
            <w:noProof/>
            <w:webHidden/>
          </w:rPr>
          <w:fldChar w:fldCharType="separate"/>
        </w:r>
        <w:r w:rsidR="002256AA">
          <w:rPr>
            <w:noProof/>
            <w:webHidden/>
          </w:rPr>
          <w:t>22</w:t>
        </w:r>
        <w:r w:rsidR="00554121">
          <w:rPr>
            <w:noProof/>
            <w:webHidden/>
          </w:rPr>
          <w:fldChar w:fldCharType="end"/>
        </w:r>
      </w:hyperlink>
    </w:p>
    <w:p w14:paraId="26F91984" w14:textId="77777777" w:rsidR="00554121" w:rsidRDefault="00731FA8" w:rsidP="00554121">
      <w:pPr>
        <w:pStyle w:val="Indholdsfortegnelse1"/>
        <w:tabs>
          <w:tab w:val="left" w:pos="400"/>
          <w:tab w:val="right" w:leader="dot" w:pos="9060"/>
        </w:tabs>
        <w:rPr>
          <w:rFonts w:asciiTheme="minorHAnsi" w:eastAsiaTheme="minorEastAsia" w:hAnsiTheme="minorHAnsi"/>
          <w:noProof/>
          <w:sz w:val="22"/>
          <w:lang w:eastAsia="da-DK"/>
        </w:rPr>
      </w:pPr>
      <w:hyperlink w:anchor="_Toc511658022" w:history="1">
        <w:r w:rsidR="00554121" w:rsidRPr="0018371D">
          <w:rPr>
            <w:rStyle w:val="Hyperlink"/>
            <w:noProof/>
          </w:rPr>
          <w:t>3.</w:t>
        </w:r>
        <w:r w:rsidR="00554121">
          <w:rPr>
            <w:rFonts w:asciiTheme="minorHAnsi" w:eastAsiaTheme="minorEastAsia" w:hAnsiTheme="minorHAnsi"/>
            <w:noProof/>
            <w:sz w:val="22"/>
            <w:lang w:eastAsia="da-DK"/>
          </w:rPr>
          <w:tab/>
        </w:r>
        <w:r w:rsidR="00554121" w:rsidRPr="0018371D">
          <w:rPr>
            <w:rStyle w:val="Hyperlink"/>
            <w:noProof/>
          </w:rPr>
          <w:t>Grundlag</w:t>
        </w:r>
        <w:r w:rsidR="00554121">
          <w:rPr>
            <w:noProof/>
            <w:webHidden/>
          </w:rPr>
          <w:tab/>
        </w:r>
        <w:r w:rsidR="00554121">
          <w:rPr>
            <w:noProof/>
            <w:webHidden/>
          </w:rPr>
          <w:fldChar w:fldCharType="begin"/>
        </w:r>
        <w:r w:rsidR="00554121">
          <w:rPr>
            <w:noProof/>
            <w:webHidden/>
          </w:rPr>
          <w:instrText xml:space="preserve"> PAGEREF _Toc511658022 \h </w:instrText>
        </w:r>
        <w:r w:rsidR="00554121">
          <w:rPr>
            <w:noProof/>
            <w:webHidden/>
          </w:rPr>
        </w:r>
        <w:r w:rsidR="00554121">
          <w:rPr>
            <w:noProof/>
            <w:webHidden/>
          </w:rPr>
          <w:fldChar w:fldCharType="separate"/>
        </w:r>
        <w:r w:rsidR="002256AA">
          <w:rPr>
            <w:noProof/>
            <w:webHidden/>
          </w:rPr>
          <w:t>22</w:t>
        </w:r>
        <w:r w:rsidR="00554121">
          <w:rPr>
            <w:noProof/>
            <w:webHidden/>
          </w:rPr>
          <w:fldChar w:fldCharType="end"/>
        </w:r>
      </w:hyperlink>
    </w:p>
    <w:p w14:paraId="3D54A410" w14:textId="77777777" w:rsidR="00554121" w:rsidRDefault="00731FA8" w:rsidP="00554121">
      <w:pPr>
        <w:pStyle w:val="Indholdsfortegnelse2"/>
        <w:tabs>
          <w:tab w:val="left" w:pos="880"/>
          <w:tab w:val="right" w:leader="dot" w:pos="9060"/>
        </w:tabs>
        <w:rPr>
          <w:rFonts w:asciiTheme="minorHAnsi" w:eastAsiaTheme="minorEastAsia" w:hAnsiTheme="minorHAnsi"/>
          <w:noProof/>
          <w:sz w:val="22"/>
          <w:lang w:eastAsia="da-DK"/>
        </w:rPr>
      </w:pPr>
      <w:hyperlink w:anchor="_Toc511658023" w:history="1">
        <w:r w:rsidR="00554121" w:rsidRPr="0018371D">
          <w:rPr>
            <w:rStyle w:val="Hyperlink"/>
            <w:noProof/>
          </w:rPr>
          <w:t>3.1</w:t>
        </w:r>
        <w:r w:rsidR="00554121">
          <w:rPr>
            <w:rFonts w:asciiTheme="minorHAnsi" w:eastAsiaTheme="minorEastAsia" w:hAnsiTheme="minorHAnsi"/>
            <w:noProof/>
            <w:sz w:val="22"/>
            <w:lang w:eastAsia="da-DK"/>
          </w:rPr>
          <w:tab/>
        </w:r>
        <w:r w:rsidR="00554121" w:rsidRPr="0018371D">
          <w:rPr>
            <w:rStyle w:val="Hyperlink"/>
            <w:noProof/>
          </w:rPr>
          <w:t>Rets- og plangrundlag</w:t>
        </w:r>
        <w:r w:rsidR="00554121">
          <w:rPr>
            <w:noProof/>
            <w:webHidden/>
          </w:rPr>
          <w:tab/>
        </w:r>
        <w:r w:rsidR="00554121">
          <w:rPr>
            <w:noProof/>
            <w:webHidden/>
          </w:rPr>
          <w:fldChar w:fldCharType="begin"/>
        </w:r>
        <w:r w:rsidR="00554121">
          <w:rPr>
            <w:noProof/>
            <w:webHidden/>
          </w:rPr>
          <w:instrText xml:space="preserve"> PAGEREF _Toc511658023 \h </w:instrText>
        </w:r>
        <w:r w:rsidR="00554121">
          <w:rPr>
            <w:noProof/>
            <w:webHidden/>
          </w:rPr>
        </w:r>
        <w:r w:rsidR="00554121">
          <w:rPr>
            <w:noProof/>
            <w:webHidden/>
          </w:rPr>
          <w:fldChar w:fldCharType="separate"/>
        </w:r>
        <w:r w:rsidR="002256AA">
          <w:rPr>
            <w:noProof/>
            <w:webHidden/>
          </w:rPr>
          <w:t>22</w:t>
        </w:r>
        <w:r w:rsidR="00554121">
          <w:rPr>
            <w:noProof/>
            <w:webHidden/>
          </w:rPr>
          <w:fldChar w:fldCharType="end"/>
        </w:r>
      </w:hyperlink>
    </w:p>
    <w:p w14:paraId="7326BBBF" w14:textId="77777777" w:rsidR="00554121" w:rsidRDefault="00731FA8" w:rsidP="00554121">
      <w:pPr>
        <w:pStyle w:val="Indholdsfortegnelse2"/>
        <w:tabs>
          <w:tab w:val="left" w:pos="880"/>
          <w:tab w:val="right" w:leader="dot" w:pos="9060"/>
        </w:tabs>
        <w:rPr>
          <w:rFonts w:asciiTheme="minorHAnsi" w:eastAsiaTheme="minorEastAsia" w:hAnsiTheme="minorHAnsi"/>
          <w:noProof/>
          <w:sz w:val="22"/>
          <w:lang w:eastAsia="da-DK"/>
        </w:rPr>
      </w:pPr>
      <w:hyperlink w:anchor="_Toc511658024" w:history="1">
        <w:r w:rsidR="00554121" w:rsidRPr="0018371D">
          <w:rPr>
            <w:rStyle w:val="Hyperlink"/>
            <w:noProof/>
          </w:rPr>
          <w:t>3.2</w:t>
        </w:r>
        <w:r w:rsidR="00554121">
          <w:rPr>
            <w:rFonts w:asciiTheme="minorHAnsi" w:eastAsiaTheme="minorEastAsia" w:hAnsiTheme="minorHAnsi"/>
            <w:noProof/>
            <w:sz w:val="22"/>
            <w:lang w:eastAsia="da-DK"/>
          </w:rPr>
          <w:tab/>
        </w:r>
        <w:r w:rsidR="00554121" w:rsidRPr="0018371D">
          <w:rPr>
            <w:rStyle w:val="Hyperlink"/>
            <w:noProof/>
          </w:rPr>
          <w:t>Planer</w:t>
        </w:r>
        <w:r w:rsidR="00554121">
          <w:rPr>
            <w:noProof/>
            <w:webHidden/>
          </w:rPr>
          <w:tab/>
        </w:r>
        <w:r w:rsidR="00554121">
          <w:rPr>
            <w:noProof/>
            <w:webHidden/>
          </w:rPr>
          <w:fldChar w:fldCharType="begin"/>
        </w:r>
        <w:r w:rsidR="00554121">
          <w:rPr>
            <w:noProof/>
            <w:webHidden/>
          </w:rPr>
          <w:instrText xml:space="preserve"> PAGEREF _Toc511658024 \h </w:instrText>
        </w:r>
        <w:r w:rsidR="00554121">
          <w:rPr>
            <w:noProof/>
            <w:webHidden/>
          </w:rPr>
        </w:r>
        <w:r w:rsidR="00554121">
          <w:rPr>
            <w:noProof/>
            <w:webHidden/>
          </w:rPr>
          <w:fldChar w:fldCharType="separate"/>
        </w:r>
        <w:r w:rsidR="002256AA">
          <w:rPr>
            <w:noProof/>
            <w:webHidden/>
          </w:rPr>
          <w:t>23</w:t>
        </w:r>
        <w:r w:rsidR="00554121">
          <w:rPr>
            <w:noProof/>
            <w:webHidden/>
          </w:rPr>
          <w:fldChar w:fldCharType="end"/>
        </w:r>
      </w:hyperlink>
    </w:p>
    <w:p w14:paraId="2FFD8899" w14:textId="77777777" w:rsidR="00554121" w:rsidRDefault="00731FA8" w:rsidP="00554121">
      <w:pPr>
        <w:pStyle w:val="Indholdsfortegnelse1"/>
        <w:tabs>
          <w:tab w:val="left" w:pos="400"/>
          <w:tab w:val="right" w:leader="dot" w:pos="9060"/>
        </w:tabs>
        <w:rPr>
          <w:rFonts w:asciiTheme="minorHAnsi" w:eastAsiaTheme="minorEastAsia" w:hAnsiTheme="minorHAnsi"/>
          <w:noProof/>
          <w:sz w:val="22"/>
          <w:lang w:eastAsia="da-DK"/>
        </w:rPr>
      </w:pPr>
      <w:hyperlink w:anchor="_Toc511658025" w:history="1">
        <w:r w:rsidR="00554121" w:rsidRPr="0018371D">
          <w:rPr>
            <w:rStyle w:val="Hyperlink"/>
            <w:noProof/>
          </w:rPr>
          <w:t>4.</w:t>
        </w:r>
        <w:r w:rsidR="00554121">
          <w:rPr>
            <w:rFonts w:asciiTheme="minorHAnsi" w:eastAsiaTheme="minorEastAsia" w:hAnsiTheme="minorHAnsi"/>
            <w:noProof/>
            <w:sz w:val="22"/>
            <w:lang w:eastAsia="da-DK"/>
          </w:rPr>
          <w:tab/>
        </w:r>
        <w:r w:rsidR="00554121" w:rsidRPr="0018371D">
          <w:rPr>
            <w:rStyle w:val="Hyperlink"/>
            <w:noProof/>
          </w:rPr>
          <w:t>Konsekvenser for afvanding</w:t>
        </w:r>
        <w:r w:rsidR="00554121">
          <w:rPr>
            <w:noProof/>
            <w:webHidden/>
          </w:rPr>
          <w:tab/>
        </w:r>
        <w:r w:rsidR="00554121">
          <w:rPr>
            <w:noProof/>
            <w:webHidden/>
          </w:rPr>
          <w:fldChar w:fldCharType="begin"/>
        </w:r>
        <w:r w:rsidR="00554121">
          <w:rPr>
            <w:noProof/>
            <w:webHidden/>
          </w:rPr>
          <w:instrText xml:space="preserve"> PAGEREF _Toc511658025 \h </w:instrText>
        </w:r>
        <w:r w:rsidR="00554121">
          <w:rPr>
            <w:noProof/>
            <w:webHidden/>
          </w:rPr>
        </w:r>
        <w:r w:rsidR="00554121">
          <w:rPr>
            <w:noProof/>
            <w:webHidden/>
          </w:rPr>
          <w:fldChar w:fldCharType="separate"/>
        </w:r>
        <w:r w:rsidR="002256AA">
          <w:rPr>
            <w:noProof/>
            <w:webHidden/>
          </w:rPr>
          <w:t>25</w:t>
        </w:r>
        <w:r w:rsidR="00554121">
          <w:rPr>
            <w:noProof/>
            <w:webHidden/>
          </w:rPr>
          <w:fldChar w:fldCharType="end"/>
        </w:r>
      </w:hyperlink>
    </w:p>
    <w:p w14:paraId="2C6E12F3" w14:textId="77777777" w:rsidR="00554121" w:rsidRDefault="00731FA8" w:rsidP="00554121">
      <w:pPr>
        <w:pStyle w:val="Indholdsfortegnelse2"/>
        <w:tabs>
          <w:tab w:val="left" w:pos="880"/>
          <w:tab w:val="right" w:leader="dot" w:pos="9060"/>
        </w:tabs>
        <w:rPr>
          <w:rFonts w:asciiTheme="minorHAnsi" w:eastAsiaTheme="minorEastAsia" w:hAnsiTheme="minorHAnsi"/>
          <w:noProof/>
          <w:sz w:val="22"/>
          <w:lang w:eastAsia="da-DK"/>
        </w:rPr>
      </w:pPr>
      <w:hyperlink w:anchor="_Toc511658026" w:history="1">
        <w:r w:rsidR="00554121" w:rsidRPr="0018371D">
          <w:rPr>
            <w:rStyle w:val="Hyperlink"/>
            <w:noProof/>
          </w:rPr>
          <w:t>4.1</w:t>
        </w:r>
        <w:r w:rsidR="00554121">
          <w:rPr>
            <w:rFonts w:asciiTheme="minorHAnsi" w:eastAsiaTheme="minorEastAsia" w:hAnsiTheme="minorHAnsi"/>
            <w:noProof/>
            <w:sz w:val="22"/>
            <w:lang w:eastAsia="da-DK"/>
          </w:rPr>
          <w:tab/>
        </w:r>
        <w:r w:rsidR="00554121" w:rsidRPr="0018371D">
          <w:rPr>
            <w:rStyle w:val="Hyperlink"/>
            <w:noProof/>
          </w:rPr>
          <w:t>Oversvømmelser</w:t>
        </w:r>
        <w:r w:rsidR="00554121">
          <w:rPr>
            <w:noProof/>
            <w:webHidden/>
          </w:rPr>
          <w:tab/>
        </w:r>
        <w:r w:rsidR="00554121">
          <w:rPr>
            <w:noProof/>
            <w:webHidden/>
          </w:rPr>
          <w:fldChar w:fldCharType="begin"/>
        </w:r>
        <w:r w:rsidR="00554121">
          <w:rPr>
            <w:noProof/>
            <w:webHidden/>
          </w:rPr>
          <w:instrText xml:space="preserve"> PAGEREF _Toc511658026 \h </w:instrText>
        </w:r>
        <w:r w:rsidR="00554121">
          <w:rPr>
            <w:noProof/>
            <w:webHidden/>
          </w:rPr>
        </w:r>
        <w:r w:rsidR="00554121">
          <w:rPr>
            <w:noProof/>
            <w:webHidden/>
          </w:rPr>
          <w:fldChar w:fldCharType="separate"/>
        </w:r>
        <w:r w:rsidR="002256AA">
          <w:rPr>
            <w:noProof/>
            <w:webHidden/>
          </w:rPr>
          <w:t>26</w:t>
        </w:r>
        <w:r w:rsidR="00554121">
          <w:rPr>
            <w:noProof/>
            <w:webHidden/>
          </w:rPr>
          <w:fldChar w:fldCharType="end"/>
        </w:r>
      </w:hyperlink>
    </w:p>
    <w:p w14:paraId="15D9C50E" w14:textId="77777777" w:rsidR="00554121" w:rsidRDefault="00731FA8" w:rsidP="00554121">
      <w:pPr>
        <w:pStyle w:val="Indholdsfortegnelse1"/>
        <w:tabs>
          <w:tab w:val="left" w:pos="400"/>
          <w:tab w:val="right" w:leader="dot" w:pos="9060"/>
        </w:tabs>
        <w:rPr>
          <w:rFonts w:asciiTheme="minorHAnsi" w:eastAsiaTheme="minorEastAsia" w:hAnsiTheme="minorHAnsi"/>
          <w:noProof/>
          <w:sz w:val="22"/>
          <w:lang w:eastAsia="da-DK"/>
        </w:rPr>
      </w:pPr>
      <w:hyperlink w:anchor="_Toc511658027" w:history="1">
        <w:r w:rsidR="00554121" w:rsidRPr="0018371D">
          <w:rPr>
            <w:rStyle w:val="Hyperlink"/>
            <w:noProof/>
          </w:rPr>
          <w:t>5.</w:t>
        </w:r>
        <w:r w:rsidR="00554121">
          <w:rPr>
            <w:rFonts w:asciiTheme="minorHAnsi" w:eastAsiaTheme="minorEastAsia" w:hAnsiTheme="minorHAnsi"/>
            <w:noProof/>
            <w:sz w:val="22"/>
            <w:lang w:eastAsia="da-DK"/>
          </w:rPr>
          <w:tab/>
        </w:r>
        <w:r w:rsidR="00554121" w:rsidRPr="0018371D">
          <w:rPr>
            <w:rStyle w:val="Hyperlink"/>
            <w:noProof/>
          </w:rPr>
          <w:t>Konsekvenser af fællesregulativets bestemmelser</w:t>
        </w:r>
        <w:r w:rsidR="00554121">
          <w:rPr>
            <w:noProof/>
            <w:webHidden/>
          </w:rPr>
          <w:tab/>
        </w:r>
        <w:r w:rsidR="00554121">
          <w:rPr>
            <w:noProof/>
            <w:webHidden/>
          </w:rPr>
          <w:fldChar w:fldCharType="begin"/>
        </w:r>
        <w:r w:rsidR="00554121">
          <w:rPr>
            <w:noProof/>
            <w:webHidden/>
          </w:rPr>
          <w:instrText xml:space="preserve"> PAGEREF _Toc511658027 \h </w:instrText>
        </w:r>
        <w:r w:rsidR="00554121">
          <w:rPr>
            <w:noProof/>
            <w:webHidden/>
          </w:rPr>
        </w:r>
        <w:r w:rsidR="00554121">
          <w:rPr>
            <w:noProof/>
            <w:webHidden/>
          </w:rPr>
          <w:fldChar w:fldCharType="separate"/>
        </w:r>
        <w:r w:rsidR="002256AA">
          <w:rPr>
            <w:noProof/>
            <w:webHidden/>
          </w:rPr>
          <w:t>26</w:t>
        </w:r>
        <w:r w:rsidR="00554121">
          <w:rPr>
            <w:noProof/>
            <w:webHidden/>
          </w:rPr>
          <w:fldChar w:fldCharType="end"/>
        </w:r>
      </w:hyperlink>
    </w:p>
    <w:p w14:paraId="5E695638" w14:textId="77777777" w:rsidR="00554121" w:rsidRDefault="00554121" w:rsidP="00554121">
      <w:pPr>
        <w:pStyle w:val="Overskriftindholdogbilag"/>
        <w:rPr>
          <w:b w:val="0"/>
          <w:sz w:val="20"/>
        </w:rPr>
      </w:pPr>
      <w:r>
        <w:rPr>
          <w:b w:val="0"/>
          <w:sz w:val="20"/>
        </w:rPr>
        <w:fldChar w:fldCharType="end"/>
      </w:r>
    </w:p>
    <w:p w14:paraId="0A1D7BA9" w14:textId="77777777" w:rsidR="00554121" w:rsidRPr="00117552" w:rsidRDefault="00554121" w:rsidP="00554121"/>
    <w:p w14:paraId="281DC9A7" w14:textId="77777777" w:rsidR="00554121" w:rsidRPr="0065610E" w:rsidRDefault="00554121" w:rsidP="00554121">
      <w:pPr>
        <w:pStyle w:val="Overskrift1"/>
        <w:numPr>
          <w:ilvl w:val="0"/>
          <w:numId w:val="0"/>
        </w:numPr>
      </w:pPr>
      <w:r>
        <w:br w:type="page"/>
      </w:r>
    </w:p>
    <w:p w14:paraId="19CDDB8B" w14:textId="77777777" w:rsidR="00554121" w:rsidRDefault="00554121" w:rsidP="00640C5C">
      <w:pPr>
        <w:pStyle w:val="Overskrift1"/>
        <w:numPr>
          <w:ilvl w:val="0"/>
          <w:numId w:val="32"/>
        </w:numPr>
      </w:pPr>
      <w:bookmarkStart w:id="62" w:name="_Toc511658020"/>
      <w:r>
        <w:lastRenderedPageBreak/>
        <w:t>Indledning</w:t>
      </w:r>
      <w:bookmarkEnd w:id="62"/>
    </w:p>
    <w:p w14:paraId="096C2F1A" w14:textId="77777777" w:rsidR="00554121" w:rsidRDefault="00554121" w:rsidP="00554121">
      <w:r>
        <w:t>Jf. bekendtgørelse om regulativer for offentlige vandløb, BEK nr. 919 af 27/06/2016, skal der foreligge en redegørelse for grundlaget for og eventuelle konsekvenser af et nyt regulativ.</w:t>
      </w:r>
    </w:p>
    <w:p w14:paraId="1657B67D" w14:textId="77777777" w:rsidR="00554121" w:rsidRDefault="00554121" w:rsidP="00554121">
      <w:r>
        <w:t>Dette er redegørelsen for fællesregulativet for alle de offentlige vandløb i Ærø Kommune og er bilag til fællesregulativet for Ærø Kommune.</w:t>
      </w:r>
    </w:p>
    <w:p w14:paraId="3E009C2C" w14:textId="77777777" w:rsidR="00554121" w:rsidRPr="00531188" w:rsidRDefault="00554121" w:rsidP="00554121">
      <w:r>
        <w:t xml:space="preserve">Fællesregulativet indeholder en række generelle bestemmelser om vandløbenes administration og overordnede vedligeholdelse. Tidligere har fællesbestemmelserne været indarbejdet i de gældende </w:t>
      </w:r>
      <w:r w:rsidRPr="00531188">
        <w:t>regulativer, hvilket har betydet, at der har været i alt 4 forskellige fællesbestemmelser i regulativerne for Ærø Kommune. Disse forskellige bestemmelser er nu indarbejdet i ét dokument for at gøre det lettere for interessenter og lodsejere at tilgå og overskue bestemmelserne i regulativet.</w:t>
      </w:r>
    </w:p>
    <w:p w14:paraId="387417C1" w14:textId="77777777" w:rsidR="00554121" w:rsidRPr="00531188" w:rsidRDefault="00554121" w:rsidP="00554121">
      <w:r w:rsidRPr="00531188">
        <w:t>Da fællesregulativet kun indeholder generelle administrative bestemmelser og overordnede vedligeholdelsesbestemmelser, vil denne redegørelse kun omfatte disse emner. Kommunen vil over en årrække udarbejde specifikke vandløbsregulativer for de enkelte vandløb, og her vil der være en mere omfattende redegørelse for de afvandingsmæssige og miljømæssige konsekvenser.</w:t>
      </w:r>
    </w:p>
    <w:p w14:paraId="58C023CC" w14:textId="77777777" w:rsidR="00554121" w:rsidRPr="00531188" w:rsidRDefault="00554121" w:rsidP="00554121">
      <w:pPr>
        <w:autoSpaceDE w:val="0"/>
        <w:autoSpaceDN w:val="0"/>
        <w:adjustRightInd w:val="0"/>
        <w:rPr>
          <w:rFonts w:cs="Verdana"/>
          <w:szCs w:val="20"/>
        </w:rPr>
      </w:pPr>
      <w:r w:rsidRPr="00531188">
        <w:rPr>
          <w:rFonts w:cs="Verdana"/>
          <w:szCs w:val="20"/>
        </w:rPr>
        <w:t>En redegørelse for grundlag skal indeholde en oversigt over rets- og</w:t>
      </w:r>
      <w:r>
        <w:rPr>
          <w:rFonts w:cs="Verdana"/>
          <w:szCs w:val="20"/>
        </w:rPr>
        <w:t xml:space="preserve"> </w:t>
      </w:r>
      <w:r w:rsidRPr="00531188">
        <w:rPr>
          <w:rFonts w:cs="Verdana"/>
          <w:szCs w:val="20"/>
        </w:rPr>
        <w:t>plangrundlaget, som har betydning for vandl</w:t>
      </w:r>
      <w:r>
        <w:rPr>
          <w:rFonts w:cs="Verdana"/>
          <w:szCs w:val="20"/>
        </w:rPr>
        <w:t>ø</w:t>
      </w:r>
      <w:r w:rsidRPr="00531188">
        <w:rPr>
          <w:rFonts w:cs="Verdana"/>
          <w:szCs w:val="20"/>
        </w:rPr>
        <w:t>benes vedligeholdelse og</w:t>
      </w:r>
      <w:r>
        <w:rPr>
          <w:rFonts w:cs="Verdana"/>
          <w:szCs w:val="20"/>
        </w:rPr>
        <w:t xml:space="preserve"> </w:t>
      </w:r>
      <w:r w:rsidRPr="00531188">
        <w:rPr>
          <w:rFonts w:cs="Verdana"/>
          <w:szCs w:val="20"/>
        </w:rPr>
        <w:t xml:space="preserve">administration og dermed for revisionen af regulativet. </w:t>
      </w:r>
      <w:r>
        <w:rPr>
          <w:rFonts w:cs="Verdana"/>
          <w:szCs w:val="20"/>
        </w:rPr>
        <w:t>Både afledning af vand og miljø skal indgå</w:t>
      </w:r>
      <w:r w:rsidRPr="00531188">
        <w:rPr>
          <w:rFonts w:cs="Verdana"/>
          <w:szCs w:val="20"/>
        </w:rPr>
        <w:t xml:space="preserve"> i afvejningerne under</w:t>
      </w:r>
      <w:r>
        <w:rPr>
          <w:rFonts w:cs="Verdana"/>
          <w:szCs w:val="20"/>
        </w:rPr>
        <w:t xml:space="preserve"> </w:t>
      </w:r>
      <w:r w:rsidRPr="00531188">
        <w:rPr>
          <w:rFonts w:cs="Verdana"/>
          <w:szCs w:val="20"/>
        </w:rPr>
        <w:t>udarbejdelse af r</w:t>
      </w:r>
      <w:r>
        <w:rPr>
          <w:rFonts w:cs="Verdana"/>
          <w:szCs w:val="20"/>
        </w:rPr>
        <w:t>egulativer og skal derfor fremgå af redegø</w:t>
      </w:r>
      <w:r w:rsidRPr="00531188">
        <w:rPr>
          <w:rFonts w:cs="Verdana"/>
          <w:szCs w:val="20"/>
        </w:rPr>
        <w:t>relsen.</w:t>
      </w:r>
    </w:p>
    <w:p w14:paraId="5E2A3D66" w14:textId="77777777" w:rsidR="00554121" w:rsidRDefault="00554121" w:rsidP="00554121">
      <w:pPr>
        <w:autoSpaceDE w:val="0"/>
        <w:autoSpaceDN w:val="0"/>
        <w:adjustRightInd w:val="0"/>
        <w:rPr>
          <w:rFonts w:cs="Verdana"/>
          <w:szCs w:val="20"/>
        </w:rPr>
      </w:pPr>
      <w:r w:rsidRPr="00531188">
        <w:rPr>
          <w:rFonts w:cs="Verdana"/>
          <w:szCs w:val="20"/>
        </w:rPr>
        <w:t xml:space="preserve">Det er </w:t>
      </w:r>
      <w:r>
        <w:rPr>
          <w:rFonts w:cs="Verdana"/>
          <w:szCs w:val="20"/>
        </w:rPr>
        <w:t xml:space="preserve">Ærø </w:t>
      </w:r>
      <w:r w:rsidRPr="00531188">
        <w:rPr>
          <w:rFonts w:cs="Verdana"/>
          <w:szCs w:val="20"/>
        </w:rPr>
        <w:t>Kommunes vurdering, at:</w:t>
      </w:r>
    </w:p>
    <w:p w14:paraId="1582484D" w14:textId="77777777" w:rsidR="00554121" w:rsidRDefault="00554121" w:rsidP="00640C5C">
      <w:pPr>
        <w:pStyle w:val="Listeafsnit"/>
        <w:numPr>
          <w:ilvl w:val="0"/>
          <w:numId w:val="29"/>
        </w:numPr>
        <w:autoSpaceDE w:val="0"/>
        <w:autoSpaceDN w:val="0"/>
        <w:adjustRightInd w:val="0"/>
        <w:rPr>
          <w:rFonts w:cs="Verdana"/>
          <w:szCs w:val="20"/>
        </w:rPr>
      </w:pPr>
      <w:r w:rsidRPr="00531188">
        <w:rPr>
          <w:rFonts w:cs="Verdana"/>
          <w:szCs w:val="20"/>
        </w:rPr>
        <w:t>fællesregulativet er udarbejdet i overensstemmelse med</w:t>
      </w:r>
      <w:r>
        <w:rPr>
          <w:rFonts w:cs="Verdana"/>
          <w:szCs w:val="20"/>
        </w:rPr>
        <w:t xml:space="preserve"> </w:t>
      </w:r>
      <w:r w:rsidRPr="00531188">
        <w:rPr>
          <w:rFonts w:cs="Verdana"/>
          <w:szCs w:val="20"/>
        </w:rPr>
        <w:t>g</w:t>
      </w:r>
      <w:r>
        <w:rPr>
          <w:rFonts w:cs="Verdana"/>
          <w:szCs w:val="20"/>
        </w:rPr>
        <w:t>æ</w:t>
      </w:r>
      <w:r w:rsidRPr="00531188">
        <w:rPr>
          <w:rFonts w:cs="Verdana"/>
          <w:szCs w:val="20"/>
        </w:rPr>
        <w:t>ldende planer og retsgrundlag.</w:t>
      </w:r>
    </w:p>
    <w:p w14:paraId="421C6812" w14:textId="77777777" w:rsidR="00554121" w:rsidRPr="00531188" w:rsidRDefault="00554121" w:rsidP="00640C5C">
      <w:pPr>
        <w:pStyle w:val="Listeafsnit"/>
        <w:numPr>
          <w:ilvl w:val="0"/>
          <w:numId w:val="29"/>
        </w:numPr>
        <w:autoSpaceDE w:val="0"/>
        <w:autoSpaceDN w:val="0"/>
        <w:adjustRightInd w:val="0"/>
      </w:pPr>
      <w:r w:rsidRPr="00531188">
        <w:rPr>
          <w:rFonts w:cs="Verdana"/>
          <w:szCs w:val="20"/>
        </w:rPr>
        <w:t>de generelle overordnede bestemmelser ikke ændrer afstrømning eller miljø negativt eller i en sådan grad, at det vil</w:t>
      </w:r>
      <w:r>
        <w:rPr>
          <w:rFonts w:cs="Verdana"/>
          <w:szCs w:val="20"/>
        </w:rPr>
        <w:t xml:space="preserve"> </w:t>
      </w:r>
      <w:r w:rsidRPr="00531188">
        <w:rPr>
          <w:rFonts w:cs="Verdana"/>
          <w:szCs w:val="20"/>
        </w:rPr>
        <w:t>kr</w:t>
      </w:r>
      <w:r>
        <w:rPr>
          <w:rFonts w:cs="Verdana"/>
          <w:szCs w:val="20"/>
        </w:rPr>
        <w:t>æ</w:t>
      </w:r>
      <w:r w:rsidRPr="00531188">
        <w:rPr>
          <w:rFonts w:cs="Verdana"/>
          <w:szCs w:val="20"/>
        </w:rPr>
        <w:t>ve en reguleringssag.</w:t>
      </w:r>
    </w:p>
    <w:p w14:paraId="56D159EC" w14:textId="77777777" w:rsidR="00554121" w:rsidRDefault="00554121" w:rsidP="00640C5C">
      <w:pPr>
        <w:pStyle w:val="Overskrift1"/>
        <w:numPr>
          <w:ilvl w:val="0"/>
          <w:numId w:val="1"/>
        </w:numPr>
      </w:pPr>
      <w:bookmarkStart w:id="63" w:name="_Toc511658021"/>
      <w:r>
        <w:t>Vandløb omfattet af fællesregulativet</w:t>
      </w:r>
      <w:bookmarkEnd w:id="63"/>
    </w:p>
    <w:p w14:paraId="38739557" w14:textId="77777777" w:rsidR="00554121" w:rsidRPr="00700292" w:rsidRDefault="00396D78" w:rsidP="00554121">
      <w:r>
        <w:t>Fællesregulativet omfatter</w:t>
      </w:r>
      <w:r w:rsidR="001739D8">
        <w:t xml:space="preserve"> 21 vandløb</w:t>
      </w:r>
      <w:r w:rsidR="00554121">
        <w:t>. Disse administreres af Ærø Kommune. Oversigt over vandløb omfattet af fællesregulativet fremgår af bilag 1.</w:t>
      </w:r>
    </w:p>
    <w:p w14:paraId="453505F1" w14:textId="77777777" w:rsidR="00554121" w:rsidRDefault="00554121" w:rsidP="00640C5C">
      <w:pPr>
        <w:pStyle w:val="Overskrift1"/>
        <w:numPr>
          <w:ilvl w:val="0"/>
          <w:numId w:val="1"/>
        </w:numPr>
      </w:pPr>
      <w:bookmarkStart w:id="64" w:name="_Toc511658022"/>
      <w:r>
        <w:t>Grundlag</w:t>
      </w:r>
      <w:bookmarkEnd w:id="64"/>
    </w:p>
    <w:p w14:paraId="1E31D880" w14:textId="77777777" w:rsidR="00554121" w:rsidRDefault="00554121" w:rsidP="00640C5C">
      <w:pPr>
        <w:pStyle w:val="Overskrift2"/>
        <w:numPr>
          <w:ilvl w:val="1"/>
          <w:numId w:val="1"/>
        </w:numPr>
      </w:pPr>
      <w:bookmarkStart w:id="65" w:name="_Toc511658023"/>
      <w:r>
        <w:t>Rets- og plangrundlag</w:t>
      </w:r>
      <w:bookmarkEnd w:id="65"/>
    </w:p>
    <w:p w14:paraId="794B7A31" w14:textId="77777777" w:rsidR="00554121" w:rsidRDefault="00554121" w:rsidP="00554121">
      <w:r>
        <w:t>Fællesregulativet er udarbejdet på grundlag af:</w:t>
      </w:r>
    </w:p>
    <w:p w14:paraId="5F9BA5E1" w14:textId="77777777" w:rsidR="00554121" w:rsidRDefault="00554121" w:rsidP="00640C5C">
      <w:pPr>
        <w:pStyle w:val="Listeafsnit"/>
        <w:numPr>
          <w:ilvl w:val="0"/>
          <w:numId w:val="4"/>
        </w:numPr>
      </w:pPr>
      <w:bookmarkStart w:id="66" w:name="_Hlk511245672"/>
      <w:r>
        <w:t>Vandløbsloven</w:t>
      </w:r>
    </w:p>
    <w:p w14:paraId="7137A125" w14:textId="77777777" w:rsidR="00554121" w:rsidRDefault="00554121" w:rsidP="00640C5C">
      <w:pPr>
        <w:pStyle w:val="Listeafsnit"/>
        <w:numPr>
          <w:ilvl w:val="0"/>
          <w:numId w:val="4"/>
        </w:numPr>
      </w:pPr>
      <w:r>
        <w:t xml:space="preserve">Bekendtgørelse om lov om vandløb (BEK </w:t>
      </w:r>
      <w:proofErr w:type="spellStart"/>
      <w:r>
        <w:t>nr</w:t>
      </w:r>
      <w:proofErr w:type="spellEnd"/>
      <w:r>
        <w:t xml:space="preserve"> 127 af 26/01/2017)</w:t>
      </w:r>
    </w:p>
    <w:p w14:paraId="7E2E04AB" w14:textId="77777777" w:rsidR="00554121" w:rsidRDefault="00554121" w:rsidP="00640C5C">
      <w:pPr>
        <w:pStyle w:val="Listeafsnit"/>
        <w:numPr>
          <w:ilvl w:val="0"/>
          <w:numId w:val="4"/>
        </w:numPr>
      </w:pPr>
      <w:r>
        <w:t xml:space="preserve">Bekendtgørelse om regulativer for offentlige vandløb (BEK </w:t>
      </w:r>
      <w:proofErr w:type="spellStart"/>
      <w:r>
        <w:t>nr</w:t>
      </w:r>
      <w:proofErr w:type="spellEnd"/>
      <w:r>
        <w:t xml:space="preserve"> 919 af 27/06/2016)</w:t>
      </w:r>
    </w:p>
    <w:p w14:paraId="46761A9E" w14:textId="77777777" w:rsidR="00554121" w:rsidRDefault="00554121" w:rsidP="00640C5C">
      <w:pPr>
        <w:pStyle w:val="Listeafsnit"/>
        <w:numPr>
          <w:ilvl w:val="0"/>
          <w:numId w:val="4"/>
        </w:numPr>
      </w:pPr>
      <w:r>
        <w:t xml:space="preserve">Cirkulære om vandløbsloven (CIR </w:t>
      </w:r>
      <w:proofErr w:type="spellStart"/>
      <w:r>
        <w:t>nr</w:t>
      </w:r>
      <w:proofErr w:type="spellEnd"/>
      <w:r>
        <w:t xml:space="preserve"> 21 af 26/02/1985)</w:t>
      </w:r>
    </w:p>
    <w:p w14:paraId="3BE7FB09" w14:textId="77777777" w:rsidR="00554121" w:rsidRDefault="00554121" w:rsidP="00640C5C">
      <w:pPr>
        <w:pStyle w:val="Listeafsnit"/>
        <w:numPr>
          <w:ilvl w:val="0"/>
          <w:numId w:val="4"/>
        </w:numPr>
      </w:pPr>
      <w:r>
        <w:t xml:space="preserve">Standardregulativ for offentlige vandløb, jfr. vandløbslovens § 12 (REG </w:t>
      </w:r>
      <w:proofErr w:type="spellStart"/>
      <w:r>
        <w:t>nr</w:t>
      </w:r>
      <w:proofErr w:type="spellEnd"/>
      <w:r>
        <w:t xml:space="preserve"> 23 af 20/07/1984)</w:t>
      </w:r>
    </w:p>
    <w:p w14:paraId="4D9667BA" w14:textId="77777777" w:rsidR="00554121" w:rsidRDefault="00554121" w:rsidP="00640C5C">
      <w:pPr>
        <w:pStyle w:val="Listeafsnit"/>
        <w:numPr>
          <w:ilvl w:val="0"/>
          <w:numId w:val="4"/>
        </w:numPr>
      </w:pPr>
      <w:r>
        <w:t xml:space="preserve">Gældende regulativer fra hhv. Ærøskøbing Kommune og Marstal Kommune </w:t>
      </w:r>
      <w:r w:rsidRPr="00821540">
        <w:t xml:space="preserve">(Se </w:t>
      </w:r>
      <w:r>
        <w:fldChar w:fldCharType="begin"/>
      </w:r>
      <w:r>
        <w:instrText xml:space="preserve"> REF _Ref493676760 \h </w:instrText>
      </w:r>
      <w:r>
        <w:fldChar w:fldCharType="separate"/>
      </w:r>
      <w:r w:rsidR="002256AA">
        <w:t xml:space="preserve">Tabel </w:t>
      </w:r>
      <w:r w:rsidR="002256AA">
        <w:rPr>
          <w:noProof/>
        </w:rPr>
        <w:t>3</w:t>
      </w:r>
      <w:r w:rsidR="002256AA">
        <w:noBreakHyphen/>
      </w:r>
      <w:r w:rsidR="002256AA">
        <w:rPr>
          <w:noProof/>
        </w:rPr>
        <w:t>1</w:t>
      </w:r>
      <w:r>
        <w:fldChar w:fldCharType="end"/>
      </w:r>
      <w:r>
        <w:t>)</w:t>
      </w:r>
    </w:p>
    <w:p w14:paraId="1E163426" w14:textId="77777777" w:rsidR="00554121" w:rsidRDefault="00554121" w:rsidP="00554121">
      <w:r>
        <w:t xml:space="preserve">Samt </w:t>
      </w:r>
    </w:p>
    <w:p w14:paraId="54DB46A8" w14:textId="77777777" w:rsidR="00554121" w:rsidRDefault="00554121" w:rsidP="00640C5C">
      <w:pPr>
        <w:pStyle w:val="Listeafsnit"/>
        <w:numPr>
          <w:ilvl w:val="0"/>
          <w:numId w:val="4"/>
        </w:numPr>
      </w:pPr>
      <w:r>
        <w:t>Naturbeskyttelsesloven</w:t>
      </w:r>
    </w:p>
    <w:p w14:paraId="7B32855A" w14:textId="77777777" w:rsidR="00554121" w:rsidRDefault="00554121" w:rsidP="00640C5C">
      <w:pPr>
        <w:pStyle w:val="Listeafsnit"/>
        <w:numPr>
          <w:ilvl w:val="0"/>
          <w:numId w:val="4"/>
        </w:numPr>
      </w:pPr>
      <w:r>
        <w:t>Miljøbeskyttelsesloven</w:t>
      </w:r>
    </w:p>
    <w:p w14:paraId="5C32C43B" w14:textId="77777777" w:rsidR="00554121" w:rsidRDefault="00554121" w:rsidP="00640C5C">
      <w:pPr>
        <w:pStyle w:val="Listeafsnit"/>
        <w:numPr>
          <w:ilvl w:val="0"/>
          <w:numId w:val="4"/>
        </w:numPr>
      </w:pPr>
      <w:r>
        <w:t>Miljømålsloven</w:t>
      </w:r>
    </w:p>
    <w:p w14:paraId="229EF310" w14:textId="77777777" w:rsidR="00554121" w:rsidRDefault="00554121" w:rsidP="00640C5C">
      <w:pPr>
        <w:pStyle w:val="Listeafsnit"/>
        <w:numPr>
          <w:ilvl w:val="0"/>
          <w:numId w:val="4"/>
        </w:numPr>
      </w:pPr>
      <w:r>
        <w:t>Fiskeriloven</w:t>
      </w:r>
    </w:p>
    <w:p w14:paraId="46DF684E" w14:textId="77777777" w:rsidR="00554121" w:rsidRDefault="00554121" w:rsidP="00640C5C">
      <w:pPr>
        <w:pStyle w:val="Listeafsnit"/>
        <w:numPr>
          <w:ilvl w:val="0"/>
          <w:numId w:val="4"/>
        </w:numPr>
      </w:pPr>
      <w:r>
        <w:t>Vandforsyningsloven</w:t>
      </w:r>
    </w:p>
    <w:p w14:paraId="03B15AB9" w14:textId="77777777" w:rsidR="00554121" w:rsidRDefault="00554121" w:rsidP="00640C5C">
      <w:pPr>
        <w:pStyle w:val="Listeafsnit"/>
        <w:numPr>
          <w:ilvl w:val="0"/>
          <w:numId w:val="4"/>
        </w:numPr>
      </w:pPr>
      <w:r>
        <w:lastRenderedPageBreak/>
        <w:t>Habitatdirektivet</w:t>
      </w:r>
    </w:p>
    <w:bookmarkEnd w:id="66"/>
    <w:p w14:paraId="45F20B47" w14:textId="77777777" w:rsidR="00554121" w:rsidRDefault="00554121" w:rsidP="00554121">
      <w:r>
        <w:t xml:space="preserve">Vandløbsloven er det primære lovgrundlag for udarbejdelse af regulativer. </w:t>
      </w:r>
    </w:p>
    <w:p w14:paraId="71A772BD" w14:textId="77777777" w:rsidR="00554121" w:rsidRDefault="00554121" w:rsidP="00554121">
      <w:r>
        <w:t>Kommunalreformen, som trådte i kraft d. 1. januar 2007, samlede de to tidligere kommuner, Ærøs</w:t>
      </w:r>
      <w:r>
        <w:softHyphen/>
        <w:t xml:space="preserve">købing Kommune og Marstal Kommune, til Ærø Kommune. Hermed blev Ærø Kommune vandløbsmyndighed for offentlige vandløb i de to tidligere kommuner. </w:t>
      </w:r>
    </w:p>
    <w:p w14:paraId="3FE9B598" w14:textId="77777777" w:rsidR="00554121" w:rsidRDefault="00554121" w:rsidP="00554121"/>
    <w:p w14:paraId="03E868A8" w14:textId="77777777" w:rsidR="00554121" w:rsidRDefault="00554121" w:rsidP="00554121">
      <w:pPr>
        <w:pStyle w:val="Billedtekst"/>
        <w:keepNext/>
      </w:pPr>
      <w:bookmarkStart w:id="67" w:name="_Ref493676760"/>
      <w:r>
        <w:t xml:space="preserve">Tabel </w:t>
      </w:r>
      <w:r>
        <w:rPr>
          <w:noProof/>
        </w:rPr>
        <w:fldChar w:fldCharType="begin"/>
      </w:r>
      <w:r>
        <w:rPr>
          <w:noProof/>
        </w:rPr>
        <w:instrText xml:space="preserve"> STYLEREF 1 \s </w:instrText>
      </w:r>
      <w:r>
        <w:rPr>
          <w:noProof/>
        </w:rPr>
        <w:fldChar w:fldCharType="separate"/>
      </w:r>
      <w:r w:rsidR="002256AA">
        <w:rPr>
          <w:noProof/>
        </w:rPr>
        <w:t>3</w:t>
      </w:r>
      <w:r>
        <w:rPr>
          <w:noProof/>
        </w:rPr>
        <w:fldChar w:fldCharType="end"/>
      </w:r>
      <w:r>
        <w:noBreakHyphen/>
      </w:r>
      <w:r>
        <w:rPr>
          <w:noProof/>
        </w:rPr>
        <w:fldChar w:fldCharType="begin"/>
      </w:r>
      <w:r>
        <w:rPr>
          <w:noProof/>
        </w:rPr>
        <w:instrText xml:space="preserve"> SEQ Tabel \* ARABIC \s 1 </w:instrText>
      </w:r>
      <w:r>
        <w:rPr>
          <w:noProof/>
        </w:rPr>
        <w:fldChar w:fldCharType="separate"/>
      </w:r>
      <w:r w:rsidR="002256AA">
        <w:rPr>
          <w:noProof/>
        </w:rPr>
        <w:t>1</w:t>
      </w:r>
      <w:r>
        <w:rPr>
          <w:noProof/>
        </w:rPr>
        <w:fldChar w:fldCharType="end"/>
      </w:r>
      <w:bookmarkEnd w:id="67"/>
      <w:r>
        <w:t xml:space="preserve"> Oversigt over regulativer der danner grundlag for fællesregulativet</w:t>
      </w:r>
    </w:p>
    <w:tbl>
      <w:tblPr>
        <w:tblStyle w:val="Tabel-Gitter"/>
        <w:tblW w:w="8926" w:type="dxa"/>
        <w:tblLook w:val="04A0" w:firstRow="1" w:lastRow="0" w:firstColumn="1" w:lastColumn="0" w:noHBand="0" w:noVBand="1"/>
      </w:tblPr>
      <w:tblGrid>
        <w:gridCol w:w="902"/>
        <w:gridCol w:w="6323"/>
        <w:gridCol w:w="1701"/>
      </w:tblGrid>
      <w:tr w:rsidR="00554121" w14:paraId="492A6E6A" w14:textId="77777777" w:rsidTr="00554121">
        <w:tc>
          <w:tcPr>
            <w:tcW w:w="902" w:type="dxa"/>
            <w:shd w:val="clear" w:color="auto" w:fill="BFBFBF" w:themeFill="background1" w:themeFillShade="BF"/>
          </w:tcPr>
          <w:p w14:paraId="06039FBF" w14:textId="77777777" w:rsidR="00554121" w:rsidRDefault="00554121" w:rsidP="00554121">
            <w:pPr>
              <w:rPr>
                <w:b/>
              </w:rPr>
            </w:pPr>
            <w:r>
              <w:rPr>
                <w:b/>
              </w:rPr>
              <w:t>Gruppe</w:t>
            </w:r>
          </w:p>
        </w:tc>
        <w:tc>
          <w:tcPr>
            <w:tcW w:w="6323" w:type="dxa"/>
            <w:shd w:val="clear" w:color="auto" w:fill="BFBFBF" w:themeFill="background1" w:themeFillShade="BF"/>
          </w:tcPr>
          <w:p w14:paraId="54140407" w14:textId="77777777" w:rsidR="00554121" w:rsidRPr="00AB3EB7" w:rsidRDefault="00554121" w:rsidP="00554121">
            <w:pPr>
              <w:rPr>
                <w:b/>
              </w:rPr>
            </w:pPr>
            <w:r>
              <w:rPr>
                <w:b/>
              </w:rPr>
              <w:t>Regulativ</w:t>
            </w:r>
          </w:p>
        </w:tc>
        <w:tc>
          <w:tcPr>
            <w:tcW w:w="1701" w:type="dxa"/>
            <w:shd w:val="clear" w:color="auto" w:fill="BFBFBF" w:themeFill="background1" w:themeFillShade="BF"/>
          </w:tcPr>
          <w:p w14:paraId="1EEB6FBD" w14:textId="77777777" w:rsidR="00554121" w:rsidRPr="00AB3EB7" w:rsidRDefault="00554121" w:rsidP="00554121">
            <w:pPr>
              <w:rPr>
                <w:b/>
              </w:rPr>
            </w:pPr>
            <w:r w:rsidRPr="00AB3EB7">
              <w:rPr>
                <w:b/>
              </w:rPr>
              <w:t>Regulativdato</w:t>
            </w:r>
          </w:p>
        </w:tc>
      </w:tr>
      <w:tr w:rsidR="00554121" w14:paraId="3E15F5F0" w14:textId="77777777" w:rsidTr="00554121">
        <w:tc>
          <w:tcPr>
            <w:tcW w:w="902" w:type="dxa"/>
          </w:tcPr>
          <w:p w14:paraId="7BDAC0A8" w14:textId="77777777" w:rsidR="00554121" w:rsidRDefault="00554121" w:rsidP="00554121">
            <w:r>
              <w:t>I</w:t>
            </w:r>
          </w:p>
        </w:tc>
        <w:tc>
          <w:tcPr>
            <w:tcW w:w="6323" w:type="dxa"/>
          </w:tcPr>
          <w:p w14:paraId="121DD94E" w14:textId="77777777" w:rsidR="00554121" w:rsidRDefault="00554121" w:rsidP="007A2C3B">
            <w:r>
              <w:t xml:space="preserve">Regulativ for vandløbene nr. 5 </w:t>
            </w:r>
            <w:proofErr w:type="spellStart"/>
            <w:r>
              <w:t>Midtmarksrenden</w:t>
            </w:r>
            <w:proofErr w:type="spellEnd"/>
            <w:r>
              <w:t xml:space="preserve">, nr. 11 Dynebæk, nr. 13 </w:t>
            </w:r>
            <w:proofErr w:type="spellStart"/>
            <w:r>
              <w:t>Langemadeafløbet</w:t>
            </w:r>
            <w:proofErr w:type="spellEnd"/>
            <w:r>
              <w:t>, nr. 15 Afløb fra Skovby og Stærmose, nr. 17 Tranderup</w:t>
            </w:r>
            <w:r w:rsidR="007A2C3B">
              <w:t>afløbet og nr. 20 Vitsø</w:t>
            </w:r>
            <w:r>
              <w:t xml:space="preserve"> Landkanal i Ærøskøbing Kommune</w:t>
            </w:r>
          </w:p>
        </w:tc>
        <w:tc>
          <w:tcPr>
            <w:tcW w:w="1701" w:type="dxa"/>
          </w:tcPr>
          <w:p w14:paraId="1E264AF2" w14:textId="77777777" w:rsidR="00554121" w:rsidRDefault="00554121" w:rsidP="00554121">
            <w:pPr>
              <w:jc w:val="center"/>
            </w:pPr>
            <w:r>
              <w:t>14.08.1997</w:t>
            </w:r>
          </w:p>
        </w:tc>
      </w:tr>
      <w:tr w:rsidR="00554121" w14:paraId="36884CBE" w14:textId="77777777" w:rsidTr="00554121">
        <w:tc>
          <w:tcPr>
            <w:tcW w:w="902" w:type="dxa"/>
          </w:tcPr>
          <w:p w14:paraId="6B88D1B9" w14:textId="77777777" w:rsidR="00554121" w:rsidRDefault="00554121" w:rsidP="00554121">
            <w:r>
              <w:t>II</w:t>
            </w:r>
          </w:p>
        </w:tc>
        <w:tc>
          <w:tcPr>
            <w:tcW w:w="6323" w:type="dxa"/>
          </w:tcPr>
          <w:p w14:paraId="7AE2A8BB" w14:textId="77777777" w:rsidR="00554121" w:rsidRDefault="00554121" w:rsidP="00554121">
            <w:r>
              <w:t xml:space="preserve">Regulativ for vandløbene nr. 5 Gråsten Landkanal, nr. 1 Møllekanalen, nr. 2 </w:t>
            </w:r>
            <w:proofErr w:type="spellStart"/>
            <w:r>
              <w:t>Kalvehaverenden</w:t>
            </w:r>
            <w:proofErr w:type="spellEnd"/>
            <w:r>
              <w:t xml:space="preserve">, nr. 7 </w:t>
            </w:r>
            <w:proofErr w:type="spellStart"/>
            <w:r>
              <w:t>Tømmesrenden</w:t>
            </w:r>
            <w:proofErr w:type="spellEnd"/>
            <w:r>
              <w:t xml:space="preserve">, nr. 8 </w:t>
            </w:r>
            <w:proofErr w:type="spellStart"/>
            <w:r>
              <w:t>Grønvejrsrenden</w:t>
            </w:r>
            <w:proofErr w:type="spellEnd"/>
            <w:r>
              <w:t xml:space="preserve"> og nr. 9 Muddergrøften i Ærøskøbing Kommune</w:t>
            </w:r>
          </w:p>
        </w:tc>
        <w:tc>
          <w:tcPr>
            <w:tcW w:w="1701" w:type="dxa"/>
          </w:tcPr>
          <w:p w14:paraId="646FF7F5" w14:textId="77777777" w:rsidR="00554121" w:rsidRDefault="00554121" w:rsidP="00554121">
            <w:pPr>
              <w:jc w:val="center"/>
            </w:pPr>
            <w:r>
              <w:t>14.08.1997</w:t>
            </w:r>
          </w:p>
        </w:tc>
      </w:tr>
      <w:tr w:rsidR="00554121" w14:paraId="72A83A77" w14:textId="77777777" w:rsidTr="00554121">
        <w:tc>
          <w:tcPr>
            <w:tcW w:w="902" w:type="dxa"/>
          </w:tcPr>
          <w:p w14:paraId="25F4ED97" w14:textId="77777777" w:rsidR="00554121" w:rsidRDefault="00554121" w:rsidP="00554121">
            <w:r>
              <w:t>III</w:t>
            </w:r>
          </w:p>
        </w:tc>
        <w:tc>
          <w:tcPr>
            <w:tcW w:w="6323" w:type="dxa"/>
          </w:tcPr>
          <w:p w14:paraId="404B8828" w14:textId="77777777" w:rsidR="00554121" w:rsidRDefault="00554121" w:rsidP="00554121">
            <w:r>
              <w:t xml:space="preserve">Regulativ for vandløbene nr. 3 </w:t>
            </w:r>
            <w:proofErr w:type="spellStart"/>
            <w:r>
              <w:t>Kattemoserenden</w:t>
            </w:r>
            <w:proofErr w:type="spellEnd"/>
            <w:r>
              <w:t xml:space="preserve">, nr. 12 Stokkeby Nors Landkanal og nr. 19 Afløb fra </w:t>
            </w:r>
            <w:proofErr w:type="spellStart"/>
            <w:r>
              <w:t>Sjoen</w:t>
            </w:r>
            <w:proofErr w:type="spellEnd"/>
            <w:r>
              <w:t xml:space="preserve"> i Ærøskøbing Kommune</w:t>
            </w:r>
          </w:p>
        </w:tc>
        <w:tc>
          <w:tcPr>
            <w:tcW w:w="1701" w:type="dxa"/>
          </w:tcPr>
          <w:p w14:paraId="2CB33941" w14:textId="77777777" w:rsidR="00554121" w:rsidRDefault="00554121" w:rsidP="00554121">
            <w:pPr>
              <w:jc w:val="center"/>
            </w:pPr>
            <w:r>
              <w:t>14.08.1997</w:t>
            </w:r>
          </w:p>
        </w:tc>
      </w:tr>
      <w:tr w:rsidR="00554121" w14:paraId="40C050A0" w14:textId="77777777" w:rsidTr="00554121">
        <w:tc>
          <w:tcPr>
            <w:tcW w:w="902" w:type="dxa"/>
          </w:tcPr>
          <w:p w14:paraId="3AD7EEDA" w14:textId="77777777" w:rsidR="00554121" w:rsidRDefault="00554121" w:rsidP="00554121">
            <w:r>
              <w:t>IV</w:t>
            </w:r>
          </w:p>
        </w:tc>
        <w:tc>
          <w:tcPr>
            <w:tcW w:w="6323" w:type="dxa"/>
          </w:tcPr>
          <w:p w14:paraId="08F2F259" w14:textId="77777777" w:rsidR="00554121" w:rsidRDefault="00554121" w:rsidP="00554121">
            <w:r>
              <w:t>Regulativer for kommunevandløbene 1-8 i Marstal Kommune</w:t>
            </w:r>
          </w:p>
        </w:tc>
        <w:tc>
          <w:tcPr>
            <w:tcW w:w="1701" w:type="dxa"/>
          </w:tcPr>
          <w:p w14:paraId="6B47E8F1" w14:textId="77777777" w:rsidR="00554121" w:rsidRDefault="00554121" w:rsidP="00554121">
            <w:pPr>
              <w:jc w:val="center"/>
            </w:pPr>
            <w:r>
              <w:t>18.05.2004</w:t>
            </w:r>
          </w:p>
        </w:tc>
      </w:tr>
    </w:tbl>
    <w:p w14:paraId="2CE1D355" w14:textId="77777777" w:rsidR="00554121" w:rsidRDefault="00554121" w:rsidP="00554121"/>
    <w:p w14:paraId="6E75291C" w14:textId="77777777" w:rsidR="00554121" w:rsidRDefault="00554121" w:rsidP="00554121">
      <w:r>
        <w:t xml:space="preserve">De fire regulativer fra de tidligere Ærøskøbing Kommune og Marstal Kommune omhandler hver især flere vandløb, hvorfor de alle betragtes som fire fællesregulativer. De tre fællesregulativer fra tidligere Ærøskøbing Kommune er opbygget over samme skabelon med enslydende bestemmelser om vandløbenes administration og overordnede vedligeholdelse. Fællesregulativet fra tidligere Marstal Kommune er bygget over en anden skabelon. Fællesregulativet er overordnet set således en sammensmeltning af to sæt bestemmelser for vandløbenes administration og overordnede vedligeholdelse. </w:t>
      </w:r>
    </w:p>
    <w:p w14:paraId="1FB71115" w14:textId="77777777" w:rsidR="00554121" w:rsidRDefault="00554121" w:rsidP="00554121">
      <w:r>
        <w:t>Bestemmelserne i fællesregulativet ligger alle indenfor rammer og muligheder i vandløbsloven.</w:t>
      </w:r>
    </w:p>
    <w:p w14:paraId="4D171A7C" w14:textId="77777777" w:rsidR="00554121" w:rsidRDefault="00554121" w:rsidP="00640C5C">
      <w:pPr>
        <w:pStyle w:val="Overskrift2"/>
        <w:numPr>
          <w:ilvl w:val="1"/>
          <w:numId w:val="1"/>
        </w:numPr>
      </w:pPr>
      <w:bookmarkStart w:id="68" w:name="_Toc511658024"/>
      <w:r>
        <w:t>Planer</w:t>
      </w:r>
      <w:bookmarkEnd w:id="68"/>
    </w:p>
    <w:p w14:paraId="0A5FE84F" w14:textId="77777777" w:rsidR="00554121" w:rsidRDefault="00554121" w:rsidP="00554121">
      <w:r>
        <w:t>Ved revision af de specifikke regulativer vil følgende indgå i grundlaget:</w:t>
      </w:r>
    </w:p>
    <w:p w14:paraId="1C5FC956" w14:textId="77777777" w:rsidR="00554121" w:rsidRDefault="00554121" w:rsidP="00640C5C">
      <w:pPr>
        <w:pStyle w:val="Listeafsnit"/>
        <w:numPr>
          <w:ilvl w:val="0"/>
          <w:numId w:val="4"/>
        </w:numPr>
      </w:pPr>
      <w:r>
        <w:t>Vandplan 2009-2015</w:t>
      </w:r>
    </w:p>
    <w:p w14:paraId="21BBA948" w14:textId="77777777" w:rsidR="00554121" w:rsidRDefault="00554121" w:rsidP="00640C5C">
      <w:pPr>
        <w:pStyle w:val="Listeafsnit"/>
        <w:numPr>
          <w:ilvl w:val="0"/>
          <w:numId w:val="4"/>
        </w:numPr>
      </w:pPr>
      <w:r>
        <w:t>Vandområdeplan 2015-2021</w:t>
      </w:r>
    </w:p>
    <w:p w14:paraId="3759FC1C" w14:textId="77777777" w:rsidR="00554121" w:rsidRDefault="00554121" w:rsidP="00640C5C">
      <w:pPr>
        <w:pStyle w:val="Listeafsnit"/>
        <w:numPr>
          <w:ilvl w:val="0"/>
          <w:numId w:val="4"/>
        </w:numPr>
      </w:pPr>
      <w:r>
        <w:t>Kommuneplan</w:t>
      </w:r>
    </w:p>
    <w:p w14:paraId="1229868E" w14:textId="77777777" w:rsidR="00554121" w:rsidRDefault="00554121" w:rsidP="00640C5C">
      <w:pPr>
        <w:pStyle w:val="Listeafsnit"/>
        <w:numPr>
          <w:ilvl w:val="0"/>
          <w:numId w:val="4"/>
        </w:numPr>
      </w:pPr>
      <w:r>
        <w:t>Fiskeudsætningsplaner</w:t>
      </w:r>
    </w:p>
    <w:p w14:paraId="5E1BBAE5" w14:textId="77777777" w:rsidR="00554121" w:rsidRDefault="00554121" w:rsidP="00640C5C">
      <w:pPr>
        <w:pStyle w:val="Listeafsnit"/>
        <w:numPr>
          <w:ilvl w:val="0"/>
          <w:numId w:val="4"/>
        </w:numPr>
      </w:pPr>
      <w:r>
        <w:t>Sektorplaner</w:t>
      </w:r>
    </w:p>
    <w:p w14:paraId="68DDBDB4" w14:textId="77777777" w:rsidR="00554121" w:rsidRDefault="00554121" w:rsidP="00640C5C">
      <w:pPr>
        <w:pStyle w:val="Listeafsnit"/>
        <w:numPr>
          <w:ilvl w:val="0"/>
          <w:numId w:val="4"/>
        </w:numPr>
      </w:pPr>
      <w:r>
        <w:t>Tiltag i henhold til klimatilpasning</w:t>
      </w:r>
    </w:p>
    <w:p w14:paraId="1DC38C6B" w14:textId="77777777" w:rsidR="00554121" w:rsidRPr="0071573B" w:rsidRDefault="00554121" w:rsidP="00640C5C">
      <w:pPr>
        <w:pStyle w:val="Listeafsnit"/>
        <w:numPr>
          <w:ilvl w:val="0"/>
          <w:numId w:val="4"/>
        </w:numPr>
      </w:pPr>
      <w:r>
        <w:t>Afgørelser for de enkelte vandløb</w:t>
      </w:r>
    </w:p>
    <w:p w14:paraId="71EE992B" w14:textId="77777777" w:rsidR="00554121" w:rsidRDefault="00554121" w:rsidP="00640C5C">
      <w:pPr>
        <w:pStyle w:val="Overskrift3"/>
        <w:numPr>
          <w:ilvl w:val="2"/>
          <w:numId w:val="1"/>
        </w:numPr>
      </w:pPr>
      <w:r>
        <w:t>Naturbeskyttelsesloven</w:t>
      </w:r>
    </w:p>
    <w:p w14:paraId="6976FE94" w14:textId="77777777" w:rsidR="00554121" w:rsidRDefault="00554121" w:rsidP="00554121">
      <w:r>
        <w:t>Naturbeskyttelseslovens formål er bl.a. at medvirke til at værne landets natur og miljø, så samfundsudviklingen kan ske på et bæredygtigt grundlag i respekt for menneskets livsvilkår og for bevarelse af dyre- og plantelivet.</w:t>
      </w:r>
    </w:p>
    <w:p w14:paraId="15116CA1" w14:textId="77777777" w:rsidR="00554121" w:rsidRDefault="00554121" w:rsidP="00554121">
      <w:r>
        <w:lastRenderedPageBreak/>
        <w:t>Efter lovens § 3 må der ikke foretages ændringer i tilstanden af vandløb, der af miljøministeren er udpeget som beskyttede. Kriterierne for udpegningen fremgår af Miljøministeriets cirkulære nr. 6 af 14. januar 1982. I alt er ca. 28.000 km vandløb udpeget som § 3-beskyttede i Danmark.</w:t>
      </w:r>
    </w:p>
    <w:p w14:paraId="58810F70" w14:textId="77777777" w:rsidR="00554121" w:rsidRDefault="00554121" w:rsidP="00554121">
      <w:r>
        <w:t>For vandløb, der i 1983 havde en regulativmæssig bundbrede på mindst 2 meter, er der ifølge lovens § 16 en 150 meter bred beskyttelseslinje (å-beskyttelseslinje) på hver side af vandløbet, inden for hvilken der bl.a. ikke må foretages beplantning eller terrænændringer. Forbuddet gælder dog ikke for foranstaltninger, der efter vandløbsloven er meddelt påbud om eller tilladelse til.</w:t>
      </w:r>
    </w:p>
    <w:p w14:paraId="6A3A294E" w14:textId="77777777" w:rsidR="00554121" w:rsidRDefault="00554121" w:rsidP="00554121">
      <w:r>
        <w:t>Der kan desuden i en fredningskendelse efter naturbeskyttelsesloven (eller de tidligere naturfredningslove) være fastsat særlige bestemmelser om beskyttelse af åer og ådale mv.</w:t>
      </w:r>
    </w:p>
    <w:p w14:paraId="544F8B92" w14:textId="77777777" w:rsidR="00554121" w:rsidRDefault="00554121" w:rsidP="00640C5C">
      <w:pPr>
        <w:pStyle w:val="Overskrift3"/>
        <w:numPr>
          <w:ilvl w:val="2"/>
          <w:numId w:val="1"/>
        </w:numPr>
      </w:pPr>
      <w:r>
        <w:t>Miljømålsloven</w:t>
      </w:r>
    </w:p>
    <w:p w14:paraId="0AAA5202" w14:textId="77777777" w:rsidR="00554121" w:rsidRDefault="00554121" w:rsidP="00554121">
      <w:r>
        <w:t>Miljømålsloven har til formål at fastlægge rammerne for beskyttelsen af overfladevand og grundvand samt for planlægningen inden for de internationale naturbeskyttelsesområder.</w:t>
      </w:r>
    </w:p>
    <w:p w14:paraId="4318D4C4" w14:textId="77777777" w:rsidR="00554121" w:rsidRDefault="00554121" w:rsidP="00554121">
      <w:r>
        <w:t>Loven er første fase i implementeringen af vandrammedirektivet og supplerende implementering af habitatdirektivet. Den fastsætter en fælles gennemførelse af reglerne om vand- og naturplanlægningen i de to direktiver for at fremme sammenhængen i arbejdet med natur- og vandkvaliteten og med det sigte, at der i videst muligt omfang sker en koordineret indsats.</w:t>
      </w:r>
    </w:p>
    <w:p w14:paraId="2AA74C54" w14:textId="77777777" w:rsidR="00554121" w:rsidRDefault="00554121" w:rsidP="00554121">
      <w:r>
        <w:t>Loven indeholder bl.a. regler om planlægningen for vandområder og internationale naturbeskyttelsesområder. Staten skal som vanddistriktsmyndighed udarbejde en vandområdeplan, der sikrer sammenhæng i planlægningen inden for hele vanddistriktet. Vandområdeplanen skal som et væsentligt element fastsætte miljømålene for de enkelte vandområder inden for distriktet samt indeholde en sammenfatning af de indsatsprogrammer, der skal sikre opfyldelse af miljømålene.</w:t>
      </w:r>
    </w:p>
    <w:p w14:paraId="6F280648" w14:textId="77777777" w:rsidR="00554121" w:rsidRDefault="00554121" w:rsidP="00640C5C">
      <w:pPr>
        <w:pStyle w:val="Overskrift3"/>
        <w:numPr>
          <w:ilvl w:val="2"/>
          <w:numId w:val="1"/>
        </w:numPr>
      </w:pPr>
      <w:r>
        <w:t>Habitatdirektivet</w:t>
      </w:r>
    </w:p>
    <w:p w14:paraId="6D85FB34" w14:textId="77777777" w:rsidR="00554121" w:rsidRDefault="00554121" w:rsidP="00554121">
      <w:r>
        <w:t>Efter habitatdirektivets artikel 6, stk. 3, skal alle planer og projekter i internationale naturbeskyttelsesområder (Natura 2000-områder), der i sig selv eller i forbindelse med andre planer og projekter kan påvirke et udpeget område væsentligt, vurderes for konsekvenserne på de arter og naturtyper, som området er udpeget for at beskytte. Viser vurderingen, at arter eller naturtyper kan påvirkes negativt, kan en plan eller et projekt ikke vedtages.</w:t>
      </w:r>
    </w:p>
    <w:p w14:paraId="4802EE41" w14:textId="77777777" w:rsidR="00554121" w:rsidRDefault="00554121" w:rsidP="00554121">
      <w:r>
        <w:t>Vandløbsregulativer er at betragte som planer i direktivets forstand. Regulativer for vandløb, der kan påvirke internationale beskyttelsesområder, skal konsekvensvurderes efter kriterierne i direktivets artikel 6, stk. 3, før de vedtages. Reglerne til gennemførelse af artikel 6, stk. 3, for afgørelser efter vandløbsloven og andre love er bl.a. fastsat i bekendtgørelse nr. 926 af 27. juni 2016 om udpegning og administration af internationale naturbeskyttelsesområder samt beskyttelse af visse arter.</w:t>
      </w:r>
    </w:p>
    <w:p w14:paraId="337B10E6" w14:textId="77777777" w:rsidR="00554121" w:rsidRDefault="00554121" w:rsidP="00554121">
      <w:r>
        <w:t>Der gælder et særligt forsigtighedsprincip i forhold til internationale naturbeskyttelsesområder, og der skal foreligge særlig god dokumentation for, at der ikke træffes afgørelser mv., der kan skade området. Hensynet til arter og naturtyper gælder uafhængigt af eventuelle planretningslinjer for vandløbskvalitet eller lignende, men oftest vil der være tale om sammenfaldende hensyn.</w:t>
      </w:r>
    </w:p>
    <w:p w14:paraId="134426DE" w14:textId="77777777" w:rsidR="00554121" w:rsidRDefault="00554121" w:rsidP="00554121">
      <w:r>
        <w:t>Udover de særlige regler for internationale beskyttelsesområder skal det ved udarbejdelse af vandløbsregulativer sikres, at yngle- og rasteområder for de såkaldte bilag IV-arter ikke beskadiges eller ødelægges. Det drejer sig bl.a. om odder og snæbel, og reglerne gælder over hele landet. I langt den overvejende del af sagerne kan hensynet varetages, hvis regulativet er i overensstemmelse med de målsætninger, der er fastsat for vandløbet.</w:t>
      </w:r>
    </w:p>
    <w:p w14:paraId="3893C7EC" w14:textId="77777777" w:rsidR="00554121" w:rsidRDefault="00554121" w:rsidP="00640C5C">
      <w:pPr>
        <w:pStyle w:val="Overskrift3"/>
        <w:numPr>
          <w:ilvl w:val="2"/>
          <w:numId w:val="1"/>
        </w:numPr>
      </w:pPr>
      <w:r>
        <w:lastRenderedPageBreak/>
        <w:t>Miljøbeskyttelsesloven</w:t>
      </w:r>
    </w:p>
    <w:p w14:paraId="18698832" w14:textId="77777777" w:rsidR="00554121" w:rsidRDefault="00554121" w:rsidP="00554121">
      <w:r>
        <w:t>Miljøbeskyttelseslovens formål er at medvirke til at værne natur og miljø, så samfundsudviklingen kan ske på et bæredygtigt grundlag i respekt for menneskets vilkår og for bevarelse af dyre- og plantelivet.</w:t>
      </w:r>
    </w:p>
    <w:p w14:paraId="239AA960" w14:textId="77777777" w:rsidR="00554121" w:rsidRDefault="00554121" w:rsidP="00554121">
      <w:r>
        <w:t xml:space="preserve">Af særlig interesse i denne sammenhæng kan nævnes lovens § 27, der fastsætter, at stoffer, der kan forurene vandet, ikke må tilføres vandløb, søer eller havet, og at sådanne stoffer ikke må oplægges, så der er fare for, at vandet forurenes. Der kan dog efter § 28 gives tilladelse til, at spildevand tilføres vandløb m.v. Af § 27 fremgår </w:t>
      </w:r>
      <w:proofErr w:type="gramStart"/>
      <w:r>
        <w:t>endvidere</w:t>
      </w:r>
      <w:proofErr w:type="gramEnd"/>
      <w:r>
        <w:t xml:space="preserve">, at stoffer, der er aflejret i vandløb, søer eller havet, ikke uden tilladelse må påvirkes, så de kan forurene vandet. Med hjemmel i lovens kapitel 4 fastsættes kravene til udledning af spildevand til vandløb. I denne forbindelse skal den hydrauliske belastning af vandløbet vurderes, </w:t>
      </w:r>
      <w:proofErr w:type="gramStart"/>
      <w:r>
        <w:t>således at</w:t>
      </w:r>
      <w:proofErr w:type="gramEnd"/>
      <w:r>
        <w:t xml:space="preserve"> udledninger ikke giver anledning til uønsket erosion eller oversvømmelse af vandløbsnære arealer.</w:t>
      </w:r>
    </w:p>
    <w:p w14:paraId="7F609F17" w14:textId="77777777" w:rsidR="00554121" w:rsidRDefault="00554121" w:rsidP="00554121">
      <w:r>
        <w:t>Endelig kan nævnes, at dambrug efter loven anses som særligt forurenende virksomheder, som er omfattet af miljøgodkendelsesordningen efter lovens kapitel 5.</w:t>
      </w:r>
    </w:p>
    <w:p w14:paraId="38C41FAE" w14:textId="77777777" w:rsidR="00554121" w:rsidRPr="009A43E9" w:rsidRDefault="00554121" w:rsidP="00640C5C">
      <w:pPr>
        <w:pStyle w:val="Overskrift3"/>
        <w:numPr>
          <w:ilvl w:val="2"/>
          <w:numId w:val="1"/>
        </w:numPr>
      </w:pPr>
      <w:bookmarkStart w:id="69" w:name="_Toc493853789"/>
      <w:bookmarkStart w:id="70" w:name="_Toc497484596"/>
      <w:r w:rsidRPr="009A43E9">
        <w:t>Lov om okker</w:t>
      </w:r>
      <w:bookmarkEnd w:id="69"/>
      <w:bookmarkEnd w:id="70"/>
    </w:p>
    <w:p w14:paraId="57002675" w14:textId="77777777" w:rsidR="00554121" w:rsidRPr="009A43E9" w:rsidRDefault="00554121" w:rsidP="00554121">
      <w:r w:rsidRPr="009A43E9">
        <w:t xml:space="preserve">Okkerloven har til formål at forebygge og bekæmpe gener fra okker i vandløb, søer og havet. </w:t>
      </w:r>
    </w:p>
    <w:p w14:paraId="3BD044F3" w14:textId="77777777" w:rsidR="00554121" w:rsidRPr="009A43E9" w:rsidRDefault="00554121" w:rsidP="00554121">
      <w:r w:rsidRPr="009A43E9">
        <w:t xml:space="preserve">Okkerpotentielle områder er lavtliggende steder, hvor der kan være specielt høje koncentrationer af jernforbindelser i undergrunden. Jernforbindelserne kan ved iltning udfældes som okker, der kan udvaskes til vandløb og søer. Her er udfældet okker og andre jernforbindelser skadelig for dyre- og plantelivet. Ved kraftige koncentrationer dør fisk og smådyrsfaunaen. I de okkerpotentielle områder skal der tages særlige hensyn til </w:t>
      </w:r>
      <w:proofErr w:type="spellStart"/>
      <w:r w:rsidRPr="009A43E9">
        <w:t>udgrøftning</w:t>
      </w:r>
      <w:proofErr w:type="spellEnd"/>
      <w:r w:rsidRPr="009A43E9">
        <w:t xml:space="preserve"> og dræning, og i okkerklasse I til III områderne skal der søges tilladelse til </w:t>
      </w:r>
      <w:proofErr w:type="spellStart"/>
      <w:r w:rsidRPr="009A43E9">
        <w:t>udgrøftning</w:t>
      </w:r>
      <w:proofErr w:type="spellEnd"/>
      <w:r w:rsidRPr="009A43E9">
        <w:t xml:space="preserve"> eller dræning af de berørte arealer.</w:t>
      </w:r>
    </w:p>
    <w:p w14:paraId="3FF1EE14" w14:textId="77777777" w:rsidR="00554121" w:rsidRPr="009A43E9" w:rsidRDefault="00554121" w:rsidP="00554121">
      <w:r w:rsidRPr="009A43E9">
        <w:t xml:space="preserve">De okkerpotentielle områder er udpeget af staten. Der er fire okkerklasser, og det er klasse I-III, at risikoen for udledning af okker. </w:t>
      </w:r>
    </w:p>
    <w:p w14:paraId="3F4739E6" w14:textId="77777777" w:rsidR="00554121" w:rsidRPr="009A43E9" w:rsidRDefault="00554121" w:rsidP="00554121">
      <w:r w:rsidRPr="009A43E9">
        <w:t xml:space="preserve">Okker er et miljøproblem i mange vandløb i det vestlige og sydlige Jylland. Ærø er ikke okkerklassificeret. </w:t>
      </w:r>
    </w:p>
    <w:p w14:paraId="2A851515" w14:textId="77777777" w:rsidR="00554121" w:rsidRDefault="00554121" w:rsidP="00640C5C">
      <w:pPr>
        <w:pStyle w:val="Overskrift3"/>
        <w:numPr>
          <w:ilvl w:val="2"/>
          <w:numId w:val="1"/>
        </w:numPr>
      </w:pPr>
      <w:r>
        <w:t>Planloven</w:t>
      </w:r>
    </w:p>
    <w:p w14:paraId="4E868904" w14:textId="77777777" w:rsidR="00554121" w:rsidRDefault="00554121" w:rsidP="00554121">
      <w:r>
        <w:t>Planlovens formål er at sikre, at den sammenfattende fysiske planlægning forener de samfundsmæssige interesser i arealanvendelsen og medvirker til at værne landets natur og miljø, så samfundsudviklingen kan ske på et bæredygtigt grundlag i respekt for menneskets livsvilkår og for bevarelsen af dyre- og plantelivet.</w:t>
      </w:r>
    </w:p>
    <w:p w14:paraId="1A4335BF" w14:textId="77777777" w:rsidR="00554121" w:rsidRDefault="00554121" w:rsidP="00554121">
      <w:r>
        <w:t xml:space="preserve">Loven fastsætter, at der for hver kommune skal foreligge en kommuneplan, som bl.a. skal indeholde retningslinjer for anvendelsen af vandløb. </w:t>
      </w:r>
    </w:p>
    <w:p w14:paraId="1F71AB51" w14:textId="77777777" w:rsidR="00554121" w:rsidRDefault="00554121" w:rsidP="00640C5C">
      <w:pPr>
        <w:pStyle w:val="Overskrift1"/>
        <w:numPr>
          <w:ilvl w:val="0"/>
          <w:numId w:val="1"/>
        </w:numPr>
      </w:pPr>
      <w:bookmarkStart w:id="71" w:name="_Toc511658025"/>
      <w:r>
        <w:t>Konsekvenser for afvanding</w:t>
      </w:r>
      <w:bookmarkEnd w:id="71"/>
    </w:p>
    <w:p w14:paraId="66C60E7A" w14:textId="77777777" w:rsidR="00554121" w:rsidRDefault="00554121" w:rsidP="00554121">
      <w:r>
        <w:t xml:space="preserve">Fællesregulativet får ingen afvandingsmæssige konsekvenser, da det ikke ændrer på vandløbenes skikkelse/vandføringsevne, strømrendebredde eller antal grødeskæringer. </w:t>
      </w:r>
    </w:p>
    <w:p w14:paraId="5726462B" w14:textId="77777777" w:rsidR="00554121" w:rsidRDefault="00554121" w:rsidP="00554121">
      <w:r>
        <w:t>De enkelte specifikke vandløbsregulativers beskrivelser af vandløbenes skikkelse/vandføringsevne, strømrendebredde eller antal grødeskæringer er fortsat gældende.</w:t>
      </w:r>
    </w:p>
    <w:p w14:paraId="725ED661" w14:textId="77777777" w:rsidR="00554121" w:rsidRDefault="00554121" w:rsidP="00640C5C">
      <w:pPr>
        <w:pStyle w:val="Overskrift2"/>
        <w:numPr>
          <w:ilvl w:val="1"/>
          <w:numId w:val="1"/>
        </w:numPr>
      </w:pPr>
      <w:bookmarkStart w:id="72" w:name="_Toc511658026"/>
      <w:r>
        <w:lastRenderedPageBreak/>
        <w:t>Oversvømmelser</w:t>
      </w:r>
      <w:bookmarkEnd w:id="72"/>
    </w:p>
    <w:p w14:paraId="3B53439F" w14:textId="77777777" w:rsidR="00554121" w:rsidRPr="001E46A9" w:rsidRDefault="00554121" w:rsidP="00554121">
      <w:pPr>
        <w:autoSpaceDE w:val="0"/>
        <w:autoSpaceDN w:val="0"/>
        <w:adjustRightInd w:val="0"/>
        <w:rPr>
          <w:rFonts w:cs="Verdana"/>
          <w:szCs w:val="20"/>
        </w:rPr>
      </w:pPr>
      <w:r w:rsidRPr="001E46A9">
        <w:rPr>
          <w:rFonts w:cs="Verdana"/>
          <w:szCs w:val="20"/>
        </w:rPr>
        <w:t>Regulativerne</w:t>
      </w:r>
      <w:r>
        <w:rPr>
          <w:rFonts w:cs="Verdana"/>
          <w:szCs w:val="20"/>
        </w:rPr>
        <w:t xml:space="preserve"> giver ingen garanti mod oversvø</w:t>
      </w:r>
      <w:r w:rsidRPr="001E46A9">
        <w:rPr>
          <w:rFonts w:cs="Verdana"/>
          <w:szCs w:val="20"/>
        </w:rPr>
        <w:t>mmelser.</w:t>
      </w:r>
      <w:r>
        <w:rPr>
          <w:rFonts w:cs="Verdana"/>
          <w:szCs w:val="20"/>
        </w:rPr>
        <w:t xml:space="preserve"> Vandløbene skal kunne føre de vandmængder, som vandlø</w:t>
      </w:r>
      <w:r w:rsidRPr="001E46A9">
        <w:rPr>
          <w:rFonts w:cs="Verdana"/>
          <w:szCs w:val="20"/>
        </w:rPr>
        <w:t>bene er</w:t>
      </w:r>
      <w:r>
        <w:rPr>
          <w:rFonts w:cs="Verdana"/>
          <w:szCs w:val="20"/>
        </w:rPr>
        <w:t xml:space="preserve"> dimensioneret til. </w:t>
      </w:r>
      <w:proofErr w:type="gramStart"/>
      <w:r>
        <w:rPr>
          <w:rFonts w:cs="Verdana"/>
          <w:szCs w:val="20"/>
        </w:rPr>
        <w:t>Så</w:t>
      </w:r>
      <w:r w:rsidRPr="001E46A9">
        <w:rPr>
          <w:rFonts w:cs="Verdana"/>
          <w:szCs w:val="20"/>
        </w:rPr>
        <w:t>fr</w:t>
      </w:r>
      <w:r>
        <w:rPr>
          <w:rFonts w:cs="Verdana"/>
          <w:szCs w:val="20"/>
        </w:rPr>
        <w:t>emt</w:t>
      </w:r>
      <w:proofErr w:type="gramEnd"/>
      <w:r>
        <w:rPr>
          <w:rFonts w:cs="Verdana"/>
          <w:szCs w:val="20"/>
        </w:rPr>
        <w:t xml:space="preserve"> der gennem regnskyl eller tø</w:t>
      </w:r>
      <w:r w:rsidRPr="001E46A9">
        <w:rPr>
          <w:rFonts w:cs="Verdana"/>
          <w:szCs w:val="20"/>
        </w:rPr>
        <w:t>brud</w:t>
      </w:r>
      <w:r>
        <w:rPr>
          <w:rFonts w:cs="Verdana"/>
          <w:szCs w:val="20"/>
        </w:rPr>
        <w:t xml:space="preserve"> forekommer mere vand end vandløbene kan fø</w:t>
      </w:r>
      <w:r w:rsidRPr="001E46A9">
        <w:rPr>
          <w:rFonts w:cs="Verdana"/>
          <w:szCs w:val="20"/>
        </w:rPr>
        <w:t>re, kan der forventes</w:t>
      </w:r>
      <w:r>
        <w:rPr>
          <w:rFonts w:cs="Verdana"/>
          <w:szCs w:val="20"/>
        </w:rPr>
        <w:t xml:space="preserve"> oversvø</w:t>
      </w:r>
      <w:r w:rsidRPr="001E46A9">
        <w:rPr>
          <w:rFonts w:cs="Verdana"/>
          <w:szCs w:val="20"/>
        </w:rPr>
        <w:t xml:space="preserve">mmelser. </w:t>
      </w:r>
    </w:p>
    <w:p w14:paraId="0455F252" w14:textId="77777777" w:rsidR="00554121" w:rsidRPr="001E46A9" w:rsidRDefault="00554121" w:rsidP="00554121">
      <w:pPr>
        <w:autoSpaceDE w:val="0"/>
        <w:autoSpaceDN w:val="0"/>
        <w:adjustRightInd w:val="0"/>
        <w:rPr>
          <w:rFonts w:cs="Verdana"/>
          <w:szCs w:val="20"/>
        </w:rPr>
      </w:pPr>
      <w:r w:rsidRPr="001E46A9">
        <w:rPr>
          <w:rFonts w:cs="Verdana"/>
          <w:szCs w:val="20"/>
        </w:rPr>
        <w:t>Hydrauliske beregninger foretaget i forbindelse med udarbejdelse af</w:t>
      </w:r>
      <w:r>
        <w:rPr>
          <w:rFonts w:cs="Verdana"/>
          <w:szCs w:val="20"/>
        </w:rPr>
        <w:t xml:space="preserve"> </w:t>
      </w:r>
      <w:r w:rsidRPr="001E46A9">
        <w:rPr>
          <w:rFonts w:cs="Verdana"/>
          <w:szCs w:val="20"/>
        </w:rPr>
        <w:t>specifikke regulativer kan eventuelt vise, hvilken</w:t>
      </w:r>
      <w:r>
        <w:rPr>
          <w:rFonts w:cs="Verdana"/>
          <w:szCs w:val="20"/>
        </w:rPr>
        <w:t xml:space="preserve"> oversvø</w:t>
      </w:r>
      <w:r w:rsidRPr="001E46A9">
        <w:rPr>
          <w:rFonts w:cs="Verdana"/>
          <w:szCs w:val="20"/>
        </w:rPr>
        <w:t>mmelsesris</w:t>
      </w:r>
      <w:r>
        <w:rPr>
          <w:rFonts w:cs="Verdana"/>
          <w:szCs w:val="20"/>
        </w:rPr>
        <w:t>iko der er ved de enkelte vandlø</w:t>
      </w:r>
      <w:r w:rsidRPr="001E46A9">
        <w:rPr>
          <w:rFonts w:cs="Verdana"/>
          <w:szCs w:val="20"/>
        </w:rPr>
        <w:t>b, samt hvor</w:t>
      </w:r>
      <w:r>
        <w:rPr>
          <w:rFonts w:cs="Verdana"/>
          <w:szCs w:val="20"/>
        </w:rPr>
        <w:t xml:space="preserve"> oversvø</w:t>
      </w:r>
      <w:r w:rsidRPr="001E46A9">
        <w:rPr>
          <w:rFonts w:cs="Verdana"/>
          <w:szCs w:val="20"/>
        </w:rPr>
        <w:t>mmelser hyppigst kan forventes. I de specifikke regulativers red</w:t>
      </w:r>
      <w:r>
        <w:rPr>
          <w:rFonts w:cs="Verdana"/>
          <w:szCs w:val="20"/>
        </w:rPr>
        <w:t>egørelser indgår det pågældende vandlø</w:t>
      </w:r>
      <w:r w:rsidRPr="001E46A9">
        <w:rPr>
          <w:rFonts w:cs="Verdana"/>
          <w:szCs w:val="20"/>
        </w:rPr>
        <w:t>bs hydrauliske beregn</w:t>
      </w:r>
      <w:r>
        <w:rPr>
          <w:rFonts w:cs="Verdana"/>
          <w:szCs w:val="20"/>
        </w:rPr>
        <w:t>inger og statistiske risiko for oversvø</w:t>
      </w:r>
      <w:r w:rsidRPr="001E46A9">
        <w:rPr>
          <w:rFonts w:cs="Verdana"/>
          <w:szCs w:val="20"/>
        </w:rPr>
        <w:t>mmelse</w:t>
      </w:r>
      <w:r>
        <w:rPr>
          <w:rFonts w:cs="Verdana"/>
          <w:szCs w:val="20"/>
        </w:rPr>
        <w:t>.</w:t>
      </w:r>
    </w:p>
    <w:p w14:paraId="703DF92C" w14:textId="77777777" w:rsidR="00554121" w:rsidRPr="001E46A9" w:rsidRDefault="00554121" w:rsidP="00554121">
      <w:pPr>
        <w:autoSpaceDE w:val="0"/>
        <w:autoSpaceDN w:val="0"/>
        <w:adjustRightInd w:val="0"/>
        <w:rPr>
          <w:rFonts w:cs="Verdana"/>
          <w:szCs w:val="20"/>
        </w:rPr>
      </w:pPr>
      <w:r w:rsidRPr="001E46A9">
        <w:rPr>
          <w:rFonts w:cs="Verdana"/>
          <w:szCs w:val="20"/>
        </w:rPr>
        <w:t>Forud for revision af specifikke regulativer kan der vedtages</w:t>
      </w:r>
      <w:r>
        <w:rPr>
          <w:rFonts w:cs="Verdana"/>
          <w:szCs w:val="20"/>
        </w:rPr>
        <w:t xml:space="preserve"> </w:t>
      </w:r>
      <w:r w:rsidRPr="001E46A9">
        <w:rPr>
          <w:rFonts w:cs="Verdana"/>
          <w:szCs w:val="20"/>
        </w:rPr>
        <w:t>reguleringsprojekter, der b</w:t>
      </w:r>
      <w:r>
        <w:rPr>
          <w:rFonts w:cs="Verdana"/>
          <w:szCs w:val="20"/>
        </w:rPr>
        <w:t>idrager til at klimasikre afstrø</w:t>
      </w:r>
      <w:r w:rsidRPr="001E46A9">
        <w:rPr>
          <w:rFonts w:cs="Verdana"/>
          <w:szCs w:val="20"/>
        </w:rPr>
        <w:t>mningen i</w:t>
      </w:r>
      <w:r>
        <w:rPr>
          <w:rFonts w:cs="Verdana"/>
          <w:szCs w:val="20"/>
        </w:rPr>
        <w:t xml:space="preserve"> vandlø</w:t>
      </w:r>
      <w:r w:rsidRPr="001E46A9">
        <w:rPr>
          <w:rFonts w:cs="Verdana"/>
          <w:szCs w:val="20"/>
        </w:rPr>
        <w:t>bet.</w:t>
      </w:r>
    </w:p>
    <w:p w14:paraId="148CEE78" w14:textId="77777777" w:rsidR="00554121" w:rsidRPr="001E46A9" w:rsidRDefault="00554121" w:rsidP="00554121">
      <w:pPr>
        <w:autoSpaceDE w:val="0"/>
        <w:autoSpaceDN w:val="0"/>
        <w:adjustRightInd w:val="0"/>
        <w:rPr>
          <w:rFonts w:cs="Verdana"/>
          <w:szCs w:val="20"/>
        </w:rPr>
      </w:pPr>
      <w:r w:rsidRPr="001E46A9">
        <w:rPr>
          <w:rFonts w:cs="Verdana"/>
          <w:szCs w:val="20"/>
        </w:rPr>
        <w:t xml:space="preserve">Det er </w:t>
      </w:r>
      <w:r>
        <w:rPr>
          <w:rFonts w:cs="Verdana"/>
          <w:szCs w:val="20"/>
        </w:rPr>
        <w:t>Ærø Kommunes vurdering at fæ</w:t>
      </w:r>
      <w:r w:rsidRPr="001E46A9">
        <w:rPr>
          <w:rFonts w:cs="Verdana"/>
          <w:szCs w:val="20"/>
        </w:rPr>
        <w:t>llesregulativets generelle</w:t>
      </w:r>
      <w:r>
        <w:rPr>
          <w:rFonts w:cs="Verdana"/>
          <w:szCs w:val="20"/>
        </w:rPr>
        <w:t xml:space="preserve"> </w:t>
      </w:r>
      <w:r w:rsidRPr="001E46A9">
        <w:rPr>
          <w:rFonts w:cs="Verdana"/>
          <w:szCs w:val="20"/>
        </w:rPr>
        <w:t>bestemmelser</w:t>
      </w:r>
      <w:r>
        <w:rPr>
          <w:rFonts w:cs="Verdana"/>
          <w:szCs w:val="20"/>
        </w:rPr>
        <w:t xml:space="preserve"> ikke ændrer afstrømning/afvanding i en så</w:t>
      </w:r>
      <w:r w:rsidRPr="001E46A9">
        <w:rPr>
          <w:rFonts w:cs="Verdana"/>
          <w:szCs w:val="20"/>
        </w:rPr>
        <w:t>dan grad, at</w:t>
      </w:r>
      <w:r>
        <w:rPr>
          <w:rFonts w:cs="Verdana"/>
          <w:szCs w:val="20"/>
        </w:rPr>
        <w:t xml:space="preserve"> </w:t>
      </w:r>
      <w:r w:rsidRPr="001E46A9">
        <w:rPr>
          <w:rFonts w:cs="Verdana"/>
          <w:szCs w:val="20"/>
        </w:rPr>
        <w:t>det vil krave en reguleringssag.</w:t>
      </w:r>
    </w:p>
    <w:p w14:paraId="7DA53134" w14:textId="77777777" w:rsidR="00554121" w:rsidRPr="001E46A9" w:rsidRDefault="00554121" w:rsidP="00640C5C">
      <w:pPr>
        <w:pStyle w:val="Overskrift1"/>
        <w:numPr>
          <w:ilvl w:val="0"/>
          <w:numId w:val="1"/>
        </w:numPr>
      </w:pPr>
      <w:bookmarkStart w:id="73" w:name="_Toc511658027"/>
      <w:r>
        <w:t>Konsekvenser af fællesregulativets bestemmelser</w:t>
      </w:r>
      <w:bookmarkEnd w:id="73"/>
    </w:p>
    <w:p w14:paraId="455DA043" w14:textId="77777777" w:rsidR="00554121" w:rsidRPr="00760626" w:rsidRDefault="00554121" w:rsidP="00554121">
      <w:pPr>
        <w:autoSpaceDE w:val="0"/>
        <w:autoSpaceDN w:val="0"/>
        <w:adjustRightInd w:val="0"/>
        <w:spacing w:after="0"/>
        <w:rPr>
          <w:rFonts w:cs="Verdana"/>
          <w:szCs w:val="20"/>
        </w:rPr>
      </w:pPr>
      <w:r w:rsidRPr="00760626">
        <w:rPr>
          <w:rFonts w:cs="Verdana"/>
          <w:szCs w:val="20"/>
        </w:rPr>
        <w:t>Under udarbejdelse af f</w:t>
      </w:r>
      <w:r>
        <w:rPr>
          <w:rFonts w:cs="Verdana"/>
          <w:szCs w:val="20"/>
        </w:rPr>
        <w:t>ællesregulativet blev en ræ</w:t>
      </w:r>
      <w:r w:rsidRPr="00760626">
        <w:rPr>
          <w:rFonts w:cs="Verdana"/>
          <w:szCs w:val="20"/>
        </w:rPr>
        <w:t>kke faktuelle</w:t>
      </w:r>
      <w:r>
        <w:rPr>
          <w:rFonts w:cs="Verdana"/>
          <w:szCs w:val="20"/>
        </w:rPr>
        <w:t xml:space="preserve"> bestemmelser optalt fra de gæ</w:t>
      </w:r>
      <w:r w:rsidRPr="00760626">
        <w:rPr>
          <w:rFonts w:cs="Verdana"/>
          <w:szCs w:val="20"/>
        </w:rPr>
        <w:t>ldende regulativer. Disse optalte</w:t>
      </w:r>
      <w:r>
        <w:rPr>
          <w:rFonts w:cs="Verdana"/>
          <w:szCs w:val="20"/>
        </w:rPr>
        <w:t xml:space="preserve"> bestemmelser sammenlignes med fæ</w:t>
      </w:r>
      <w:r w:rsidRPr="00760626">
        <w:rPr>
          <w:rFonts w:cs="Verdana"/>
          <w:szCs w:val="20"/>
        </w:rPr>
        <w:t>llesregulativets bestemmelser.</w:t>
      </w:r>
    </w:p>
    <w:p w14:paraId="33D9F44C" w14:textId="77777777" w:rsidR="00554121" w:rsidRDefault="00554121" w:rsidP="00554121">
      <w:pPr>
        <w:autoSpaceDE w:val="0"/>
        <w:autoSpaceDN w:val="0"/>
        <w:adjustRightInd w:val="0"/>
        <w:spacing w:after="0"/>
        <w:rPr>
          <w:rFonts w:cs="Verdana"/>
          <w:szCs w:val="20"/>
        </w:rPr>
      </w:pPr>
    </w:p>
    <w:p w14:paraId="4B7DC5CD" w14:textId="77777777" w:rsidR="00554121" w:rsidRPr="00760626" w:rsidRDefault="00554121" w:rsidP="00554121">
      <w:pPr>
        <w:autoSpaceDE w:val="0"/>
        <w:autoSpaceDN w:val="0"/>
        <w:adjustRightInd w:val="0"/>
        <w:spacing w:after="0"/>
        <w:rPr>
          <w:rFonts w:cs="Verdana"/>
          <w:szCs w:val="20"/>
        </w:rPr>
      </w:pPr>
      <w:r>
        <w:rPr>
          <w:rFonts w:cs="Verdana"/>
          <w:szCs w:val="20"/>
        </w:rPr>
        <w:t>For hvert afsnit i fæ</w:t>
      </w:r>
      <w:r w:rsidRPr="00760626">
        <w:rPr>
          <w:rFonts w:cs="Verdana"/>
          <w:szCs w:val="20"/>
        </w:rPr>
        <w:t>llesregulativet opstilles:</w:t>
      </w:r>
    </w:p>
    <w:p w14:paraId="331A1A2C" w14:textId="77777777" w:rsidR="00554121" w:rsidRPr="00760626" w:rsidRDefault="00554121" w:rsidP="00640C5C">
      <w:pPr>
        <w:pStyle w:val="Listeafsnit"/>
        <w:numPr>
          <w:ilvl w:val="0"/>
          <w:numId w:val="4"/>
        </w:numPr>
        <w:autoSpaceDE w:val="0"/>
        <w:autoSpaceDN w:val="0"/>
        <w:adjustRightInd w:val="0"/>
        <w:spacing w:after="0"/>
        <w:rPr>
          <w:rFonts w:cs="Verdana"/>
          <w:szCs w:val="20"/>
        </w:rPr>
      </w:pPr>
      <w:r>
        <w:rPr>
          <w:rFonts w:cs="Verdana"/>
          <w:szCs w:val="20"/>
        </w:rPr>
        <w:t>Bestemmelsen i fæ</w:t>
      </w:r>
      <w:r w:rsidRPr="00760626">
        <w:rPr>
          <w:rFonts w:cs="Verdana"/>
          <w:szCs w:val="20"/>
        </w:rPr>
        <w:t>llesregulativet</w:t>
      </w:r>
    </w:p>
    <w:p w14:paraId="0B6AD584" w14:textId="77777777" w:rsidR="00554121" w:rsidRPr="00EB4130" w:rsidRDefault="00554121" w:rsidP="00640C5C">
      <w:pPr>
        <w:pStyle w:val="Listeafsnit"/>
        <w:numPr>
          <w:ilvl w:val="0"/>
          <w:numId w:val="4"/>
        </w:numPr>
        <w:autoSpaceDE w:val="0"/>
        <w:autoSpaceDN w:val="0"/>
        <w:adjustRightInd w:val="0"/>
        <w:spacing w:after="0"/>
        <w:rPr>
          <w:rFonts w:cs="Verdana"/>
          <w:szCs w:val="20"/>
        </w:rPr>
      </w:pPr>
      <w:r w:rsidRPr="00EB4130">
        <w:rPr>
          <w:rFonts w:cs="Verdana"/>
          <w:szCs w:val="20"/>
        </w:rPr>
        <w:t>Opgørelse over hvor mange procent af regulativerne, der får henholdsvis uændret, ændret eller tilføjet bestemmelse</w:t>
      </w:r>
      <w:r>
        <w:rPr>
          <w:rFonts w:cs="Verdana"/>
          <w:szCs w:val="20"/>
        </w:rPr>
        <w:t>.</w:t>
      </w:r>
    </w:p>
    <w:p w14:paraId="1C8DE007" w14:textId="77777777" w:rsidR="00554121" w:rsidRPr="00760626" w:rsidRDefault="00554121" w:rsidP="00640C5C">
      <w:pPr>
        <w:pStyle w:val="Listeafsnit"/>
        <w:numPr>
          <w:ilvl w:val="0"/>
          <w:numId w:val="4"/>
        </w:numPr>
        <w:spacing w:after="0"/>
      </w:pPr>
      <w:r w:rsidRPr="00760626">
        <w:rPr>
          <w:rFonts w:cs="Verdana"/>
          <w:szCs w:val="20"/>
        </w:rPr>
        <w:t>Konsekvens.</w:t>
      </w:r>
    </w:p>
    <w:p w14:paraId="09D8336E" w14:textId="77777777" w:rsidR="00554121" w:rsidRPr="00760626" w:rsidRDefault="00554121" w:rsidP="00554121">
      <w:pPr>
        <w:spacing w:after="0"/>
      </w:pPr>
      <w:r w:rsidRPr="00760626">
        <w:t xml:space="preserve"> </w:t>
      </w:r>
    </w:p>
    <w:p w14:paraId="4639AFFE" w14:textId="77777777" w:rsidR="00554121" w:rsidRDefault="00554121" w:rsidP="00554121">
      <w:r>
        <w:t>Bemærk at nummereringen i nedenstående for sammenligningens skyld, følger afsnit i fællesregulativet.</w:t>
      </w:r>
    </w:p>
    <w:p w14:paraId="2E21837C" w14:textId="77777777" w:rsidR="00554121" w:rsidRPr="00FC79D0" w:rsidRDefault="00554121" w:rsidP="00554121">
      <w:pPr>
        <w:pStyle w:val="Overskrift2"/>
      </w:pPr>
      <w:r w:rsidRPr="00FC79D0">
        <w:t>Vedligeholdelse af broer og overkørsler</w:t>
      </w:r>
    </w:p>
    <w:p w14:paraId="56BDE837" w14:textId="77777777" w:rsidR="00554121" w:rsidRDefault="00554121" w:rsidP="00554121">
      <w:r>
        <w:t>I fællesregulativet gælder følgende generelle bestemmelser om vedligeholdelse af broer og overkørsler:</w:t>
      </w:r>
    </w:p>
    <w:p w14:paraId="4E825A59" w14:textId="77777777" w:rsidR="00554121" w:rsidRDefault="00554121" w:rsidP="00640C5C">
      <w:pPr>
        <w:pStyle w:val="Listeafsnit"/>
        <w:numPr>
          <w:ilvl w:val="0"/>
          <w:numId w:val="23"/>
        </w:numPr>
      </w:pPr>
      <w:r>
        <w:t>Vedligehold af broer og overkørsler påhviler ejer eller brugeren heraf, jævnfør vandløbslovens § 54. Bygværkets skikkelse eller dimension må ikke ændres og vedligehold må ikke påvirke afvandingsforholdene negativt eller være til skade for vandmiljøet.</w:t>
      </w:r>
    </w:p>
    <w:p w14:paraId="79D0F666" w14:textId="77777777" w:rsidR="00554121" w:rsidRDefault="00554121" w:rsidP="00640C5C">
      <w:pPr>
        <w:pStyle w:val="Listeafsnit"/>
        <w:numPr>
          <w:ilvl w:val="0"/>
          <w:numId w:val="23"/>
        </w:numPr>
      </w:pPr>
      <w:r>
        <w:t xml:space="preserve">Ejer eller bruger har pligt til at sikre fri vandføring ved broer og overkørsler. Dette arbejde omfatter at grene, grøde, sand m.m., der måtte samle sig ved broer og overkørsler fjernes </w:t>
      </w:r>
      <w:proofErr w:type="gramStart"/>
      <w:r>
        <w:t>med mindre</w:t>
      </w:r>
      <w:proofErr w:type="gramEnd"/>
      <w:r>
        <w:t xml:space="preserve"> det ophobede materiale stammer fra vandløbsvedligeholdelsen som vandløbsmyndigheden forestår.</w:t>
      </w:r>
    </w:p>
    <w:p w14:paraId="6089A0BD" w14:textId="77777777" w:rsidR="00554121" w:rsidRDefault="00554121" w:rsidP="00640C5C">
      <w:pPr>
        <w:pStyle w:val="Listeafsnit"/>
        <w:numPr>
          <w:ilvl w:val="0"/>
          <w:numId w:val="23"/>
        </w:numPr>
      </w:pPr>
      <w:r>
        <w:t>Vedligeholdelsen kan udføres på alle tider af året.</w:t>
      </w:r>
    </w:p>
    <w:p w14:paraId="1AE84BE7" w14:textId="77777777" w:rsidR="00554121" w:rsidRDefault="00554121" w:rsidP="00640C5C">
      <w:pPr>
        <w:pStyle w:val="Listeafsnit"/>
        <w:numPr>
          <w:ilvl w:val="0"/>
          <w:numId w:val="23"/>
        </w:numPr>
      </w:pPr>
      <w:r>
        <w:t>Vedligeholdelsen må ikke skade vandløbet eller dets miljø.</w:t>
      </w:r>
    </w:p>
    <w:p w14:paraId="5CB49D34" w14:textId="77777777" w:rsidR="00554121" w:rsidRDefault="00554121" w:rsidP="00640C5C">
      <w:pPr>
        <w:pStyle w:val="Listeafsnit"/>
        <w:numPr>
          <w:ilvl w:val="0"/>
          <w:numId w:val="23"/>
        </w:numPr>
      </w:pPr>
      <w:r>
        <w:t>Broer der efter vandløbsmyndighedens skøn ikke findes i forsvarlig stand kan påbydes fjernet på lodsejernes bekostning. Omkostningen fordeles ligeligt mellem lodsejere på begge sider af vandløbet.</w:t>
      </w:r>
    </w:p>
    <w:p w14:paraId="17FFCE40" w14:textId="77777777" w:rsidR="00554121" w:rsidRDefault="00554121" w:rsidP="00554121">
      <w:r>
        <w:t>Åbnes rørlagte strækninger, gælder bestemmelserne i fællesregulativet også for disse strækninger.</w:t>
      </w:r>
    </w:p>
    <w:p w14:paraId="4B98387A" w14:textId="77777777" w:rsidR="00554121" w:rsidRDefault="00554121" w:rsidP="00554121"/>
    <w:p w14:paraId="29BB883F" w14:textId="77777777" w:rsidR="00554121" w:rsidRDefault="00554121" w:rsidP="00554121"/>
    <w:p w14:paraId="1A66B041" w14:textId="77777777" w:rsidR="00554121" w:rsidRDefault="00554121" w:rsidP="00554121">
      <w:r>
        <w:lastRenderedPageBreak/>
        <w:t xml:space="preserve"> </w:t>
      </w:r>
    </w:p>
    <w:p w14:paraId="70847F82" w14:textId="77777777" w:rsidR="00554121" w:rsidRDefault="00554121" w:rsidP="00554121">
      <w:pPr>
        <w:rPr>
          <w:b/>
          <w:i/>
        </w:rPr>
      </w:pPr>
      <w:r w:rsidRPr="00FC79D0">
        <w:rPr>
          <w:b/>
          <w:i/>
        </w:rPr>
        <w:t>Optælling</w:t>
      </w:r>
      <w:r>
        <w:rPr>
          <w:b/>
          <w:i/>
        </w:rPr>
        <w:t>:</w:t>
      </w:r>
    </w:p>
    <w:p w14:paraId="261C8C86" w14:textId="77777777" w:rsidR="00554121" w:rsidRDefault="00554121" w:rsidP="00554121">
      <w:r>
        <w:t>100 % af vandløbenes regulativmæssige bestemmelser om vedligehold af broer og overkørsler forbliver uændret i fællesregulativet. I forhold til et enkelt af de gældende regulativer (vandløbsregulativer for kommunevandløb i Marstal Kommune) er der i fællesregulativet en præcisering af bestemmelserne jf. Vandløbsloven.</w:t>
      </w:r>
    </w:p>
    <w:p w14:paraId="3047B28B" w14:textId="77777777" w:rsidR="00554121" w:rsidRPr="00926887" w:rsidRDefault="00554121" w:rsidP="00554121">
      <w:pPr>
        <w:rPr>
          <w:b/>
          <w:i/>
        </w:rPr>
      </w:pPr>
      <w:r w:rsidRPr="00926887">
        <w:rPr>
          <w:b/>
          <w:i/>
        </w:rPr>
        <w:t>Konsekvens</w:t>
      </w:r>
      <w:r>
        <w:rPr>
          <w:b/>
          <w:i/>
        </w:rPr>
        <w:t>:</w:t>
      </w:r>
    </w:p>
    <w:p w14:paraId="49994B5F" w14:textId="77777777" w:rsidR="00554121" w:rsidRDefault="00554121" w:rsidP="00554121">
      <w:r>
        <w:t>Bestemmelserne i dette afsnit afviger ikke fra bestemmelserne i de tidligere regulativer og der er således ingen konsekvens ved indførsel af fællesregulativet.</w:t>
      </w:r>
    </w:p>
    <w:p w14:paraId="18ED634A" w14:textId="77777777" w:rsidR="00554121" w:rsidRDefault="00554121" w:rsidP="00554121">
      <w:r>
        <w:t>Fællesregulativets bestemmelser om vedligeholdelse af broer og overkørsler har ingen konsekvenser for vandløbets miljø eller afstrømning</w:t>
      </w:r>
      <w:r w:rsidRPr="00390E67">
        <w:t xml:space="preserve"> </w:t>
      </w:r>
      <w:r>
        <w:t>da den nuværende praksis videreføres i fællesregulativet.</w:t>
      </w:r>
    </w:p>
    <w:p w14:paraId="6606D74F" w14:textId="77777777" w:rsidR="00554121" w:rsidRPr="00E7045F" w:rsidRDefault="00554121" w:rsidP="00554121">
      <w:pPr>
        <w:pStyle w:val="Overskrift2"/>
      </w:pPr>
      <w:r w:rsidRPr="00E7045F">
        <w:t xml:space="preserve"> Vedligeholdelse af andre bygværker</w:t>
      </w:r>
    </w:p>
    <w:p w14:paraId="2F7EF234" w14:textId="77777777" w:rsidR="00554121" w:rsidRDefault="00554121" w:rsidP="00554121">
      <w:r>
        <w:t>I fællesregulativet gælder følgende generelle bestemmelser om vedligeholdelse af andre bygværker:</w:t>
      </w:r>
    </w:p>
    <w:p w14:paraId="341E7C13" w14:textId="77777777" w:rsidR="00554121" w:rsidRDefault="00554121" w:rsidP="00640C5C">
      <w:pPr>
        <w:pStyle w:val="Listeafsnit"/>
        <w:numPr>
          <w:ilvl w:val="0"/>
          <w:numId w:val="24"/>
        </w:numPr>
      </w:pPr>
      <w:r>
        <w:t>Vedligehold af andre bygværker påhviler ejer eller brugeren heraf, jævnfør vandløbslovens § 54.</w:t>
      </w:r>
    </w:p>
    <w:p w14:paraId="108AADD0" w14:textId="77777777" w:rsidR="00554121" w:rsidRDefault="00554121" w:rsidP="00640C5C">
      <w:pPr>
        <w:pStyle w:val="Listeafsnit"/>
        <w:numPr>
          <w:ilvl w:val="0"/>
          <w:numId w:val="24"/>
        </w:numPr>
      </w:pPr>
      <w:r>
        <w:t xml:space="preserve">Ejer eller bruger har pligt til at sikre fri vandføring ved bygværker. Dette arbejde omfatter at grene, grøde, sand m.m., der måtte samle sig ved bygværker fjernes </w:t>
      </w:r>
      <w:proofErr w:type="gramStart"/>
      <w:r>
        <w:t>med mindre</w:t>
      </w:r>
      <w:proofErr w:type="gramEnd"/>
      <w:r>
        <w:t xml:space="preserve"> det ophobede materiale stammer fra vandløbsvedligeholdelsen som vandløbsmyndigheden forestår.</w:t>
      </w:r>
    </w:p>
    <w:p w14:paraId="333AADED" w14:textId="77777777" w:rsidR="00554121" w:rsidRDefault="00554121" w:rsidP="00640C5C">
      <w:pPr>
        <w:pStyle w:val="Listeafsnit"/>
        <w:numPr>
          <w:ilvl w:val="0"/>
          <w:numId w:val="24"/>
        </w:numPr>
      </w:pPr>
      <w:r>
        <w:t>Vedligeholdelsen kan udføres på alle tider af året.</w:t>
      </w:r>
    </w:p>
    <w:p w14:paraId="6D2F1AC3" w14:textId="77777777" w:rsidR="00554121" w:rsidRDefault="00554121" w:rsidP="00640C5C">
      <w:pPr>
        <w:pStyle w:val="Listeafsnit"/>
        <w:numPr>
          <w:ilvl w:val="0"/>
          <w:numId w:val="24"/>
        </w:numPr>
      </w:pPr>
      <w:r>
        <w:t>Vedligeholdelsen må ikke skade vandløbet eller dets miljø.</w:t>
      </w:r>
    </w:p>
    <w:p w14:paraId="4322977C" w14:textId="77777777" w:rsidR="00554121" w:rsidRDefault="00554121" w:rsidP="00640C5C">
      <w:pPr>
        <w:pStyle w:val="Listeafsnit"/>
        <w:numPr>
          <w:ilvl w:val="0"/>
          <w:numId w:val="24"/>
        </w:numPr>
      </w:pPr>
      <w:r>
        <w:t>Vandløbsmyndigheden kan ved påbud kræve, at bygværker, der ikke vedligeholdes, fjernes. Alternativt kan vandløbsmyndigheden istandsætte bygværket for ejernes regning jf. vandløbslovens § 54.</w:t>
      </w:r>
    </w:p>
    <w:p w14:paraId="211A5893" w14:textId="77777777" w:rsidR="00554121" w:rsidRDefault="00554121" w:rsidP="00640C5C">
      <w:pPr>
        <w:pStyle w:val="Listeafsnit"/>
        <w:numPr>
          <w:ilvl w:val="0"/>
          <w:numId w:val="24"/>
        </w:numPr>
      </w:pPr>
      <w:r>
        <w:t>Beskadiges bygværker kan vandløbsmyndigheden meddele påbud om genoprettelse af den tidligere tilstand.</w:t>
      </w:r>
    </w:p>
    <w:p w14:paraId="0AC4C1CB" w14:textId="77777777" w:rsidR="00554121" w:rsidRPr="00FC79D0" w:rsidRDefault="00554121" w:rsidP="00554121">
      <w:r>
        <w:t>Åbnes rørlagte strækninger, gælder bestemmelserne i fællesregulativet også for disse strækninger.</w:t>
      </w:r>
    </w:p>
    <w:p w14:paraId="394B39AD" w14:textId="77777777" w:rsidR="00554121" w:rsidRDefault="00554121" w:rsidP="00554121">
      <w:pPr>
        <w:rPr>
          <w:b/>
          <w:i/>
        </w:rPr>
      </w:pPr>
      <w:r w:rsidRPr="00FC79D0">
        <w:rPr>
          <w:b/>
          <w:i/>
        </w:rPr>
        <w:t>Optælling</w:t>
      </w:r>
      <w:r>
        <w:rPr>
          <w:b/>
          <w:i/>
        </w:rPr>
        <w:t>:</w:t>
      </w:r>
    </w:p>
    <w:p w14:paraId="15F06CC7" w14:textId="77777777" w:rsidR="00554121" w:rsidRDefault="00554121" w:rsidP="00554121">
      <w:r>
        <w:t>100 % af vandløbenes regulativmæssige bestemmelser om vedligehold af broer og overkørsler forbliver uændret i fællesregulativet. I forhold til et enkelt af de gældende regulativer (vandløbsregulativer for kommunevandløb i Marstal Kommune) er der i fællesregulativet en præcisering af bestemmelserne jf. Vandløbsloven.</w:t>
      </w:r>
    </w:p>
    <w:p w14:paraId="4389DA58" w14:textId="77777777" w:rsidR="00554121" w:rsidRPr="00926887" w:rsidRDefault="00554121" w:rsidP="00554121">
      <w:pPr>
        <w:rPr>
          <w:b/>
          <w:i/>
        </w:rPr>
      </w:pPr>
      <w:r w:rsidRPr="00926887">
        <w:rPr>
          <w:b/>
          <w:i/>
        </w:rPr>
        <w:t>Konsekvens</w:t>
      </w:r>
      <w:r>
        <w:rPr>
          <w:b/>
          <w:i/>
        </w:rPr>
        <w:t>:</w:t>
      </w:r>
    </w:p>
    <w:p w14:paraId="1A8A49D2" w14:textId="77777777" w:rsidR="00554121" w:rsidRDefault="00554121" w:rsidP="00554121">
      <w:r>
        <w:t>Bestemmelserne i dette afsnit afviger ikke fra bestemmelserne i de tidligere regulativer og der er således ingen konsekvens ved indførsel af fællesregulativet.</w:t>
      </w:r>
    </w:p>
    <w:p w14:paraId="463ECDB0" w14:textId="77777777" w:rsidR="00554121" w:rsidRDefault="00554121" w:rsidP="00554121">
      <w:r>
        <w:t>Fællesregulativets bestemmelser om vedligehold af broer og overkørsler har ingen konsekvenser for vandløbets miljø eller afstrømning</w:t>
      </w:r>
      <w:r w:rsidRPr="00390E67">
        <w:t xml:space="preserve"> </w:t>
      </w:r>
      <w:r>
        <w:t>da den nuværende praksis videreføres i fællesregulativet.</w:t>
      </w:r>
    </w:p>
    <w:p w14:paraId="7265AEF4" w14:textId="77777777" w:rsidR="00554121" w:rsidRPr="00D111BC" w:rsidRDefault="00554121" w:rsidP="00554121">
      <w:pPr>
        <w:pStyle w:val="Overskrift2"/>
      </w:pPr>
      <w:r w:rsidRPr="00D111BC">
        <w:t>Vedligeholdelse af dræn- og spildevandsledninger</w:t>
      </w:r>
    </w:p>
    <w:p w14:paraId="41F5B490" w14:textId="77777777" w:rsidR="00554121" w:rsidRDefault="00554121" w:rsidP="00554121">
      <w:r>
        <w:t>I fællesregulativet gælder følgende generelle bestemmelser om vedligeholdelse af dræn- og spildevandsledninger:</w:t>
      </w:r>
    </w:p>
    <w:p w14:paraId="0A1CBDC6" w14:textId="77777777" w:rsidR="00554121" w:rsidRDefault="00554121" w:rsidP="00640C5C">
      <w:pPr>
        <w:pStyle w:val="Listeafsnit"/>
        <w:numPr>
          <w:ilvl w:val="0"/>
          <w:numId w:val="27"/>
        </w:numPr>
      </w:pPr>
      <w:r>
        <w:lastRenderedPageBreak/>
        <w:t>Vedligeholdelse af dræn- og spildevandsledninger påhviler ejer.</w:t>
      </w:r>
    </w:p>
    <w:p w14:paraId="0BA91705" w14:textId="77777777" w:rsidR="00554121" w:rsidRDefault="00554121" w:rsidP="00640C5C">
      <w:pPr>
        <w:pStyle w:val="Listeafsnit"/>
        <w:numPr>
          <w:ilvl w:val="0"/>
          <w:numId w:val="27"/>
        </w:numPr>
      </w:pPr>
      <w:r>
        <w:t>Udløb fra dræn- og spildevandsledninger kan friholdes med håndredskaber uden at skade vandløbet.</w:t>
      </w:r>
    </w:p>
    <w:p w14:paraId="70E4D63B" w14:textId="77777777" w:rsidR="00554121" w:rsidRDefault="00554121" w:rsidP="00640C5C">
      <w:pPr>
        <w:pStyle w:val="Listeafsnit"/>
        <w:numPr>
          <w:ilvl w:val="0"/>
          <w:numId w:val="27"/>
        </w:numPr>
      </w:pPr>
      <w:r>
        <w:t>Oprensning foran udløb med maskine eller oprense under den regulativmæssige bund, kræver vandløbsmyndighedens tilladelse.</w:t>
      </w:r>
    </w:p>
    <w:p w14:paraId="15FB9736" w14:textId="77777777" w:rsidR="00554121" w:rsidRDefault="00554121" w:rsidP="00640C5C">
      <w:pPr>
        <w:pStyle w:val="Listeafsnit"/>
        <w:numPr>
          <w:ilvl w:val="0"/>
          <w:numId w:val="27"/>
        </w:numPr>
      </w:pPr>
      <w:r>
        <w:t>Vedligeholdelsen må udføres på alle tider af året.</w:t>
      </w:r>
    </w:p>
    <w:p w14:paraId="6FE4BD2B" w14:textId="77777777" w:rsidR="00554121" w:rsidRDefault="00554121" w:rsidP="00640C5C">
      <w:pPr>
        <w:pStyle w:val="Listeafsnit"/>
        <w:numPr>
          <w:ilvl w:val="0"/>
          <w:numId w:val="27"/>
        </w:numPr>
      </w:pPr>
      <w:r>
        <w:t>Spules dræn skal der ske opsamling af fritspulet materiale, så vandløbene ikke forurenes, jf. miljøbeskyttelseslovens § 27, stk. 2.</w:t>
      </w:r>
    </w:p>
    <w:p w14:paraId="353A108F" w14:textId="77777777" w:rsidR="00554121" w:rsidRDefault="00554121" w:rsidP="00554121">
      <w:r>
        <w:t>Åbnes rørlagte strækninger, gælder bestemmelserne i fællesregulativet også for disse strækninger.</w:t>
      </w:r>
    </w:p>
    <w:p w14:paraId="0F9A1432" w14:textId="77777777" w:rsidR="00554121" w:rsidRDefault="00554121" w:rsidP="00554121">
      <w:pPr>
        <w:rPr>
          <w:b/>
          <w:i/>
        </w:rPr>
      </w:pPr>
      <w:r w:rsidRPr="00FC79D0">
        <w:rPr>
          <w:b/>
          <w:i/>
        </w:rPr>
        <w:t>Optælling</w:t>
      </w:r>
      <w:r>
        <w:rPr>
          <w:b/>
          <w:i/>
        </w:rPr>
        <w:t>:</w:t>
      </w:r>
    </w:p>
    <w:p w14:paraId="25057844" w14:textId="77777777" w:rsidR="00554121" w:rsidRPr="00941FB6" w:rsidRDefault="00554121" w:rsidP="00554121">
      <w:r>
        <w:t>For 100 % af vandløbene, tilføjes der bestemmelser eller ændres bestemmelser i fællesregulativet vedr. vedligeholdelse af dræn- og spildevandsledninger.</w:t>
      </w:r>
    </w:p>
    <w:p w14:paraId="5DE381B9" w14:textId="77777777" w:rsidR="00554121" w:rsidRDefault="00554121" w:rsidP="00554121">
      <w:pPr>
        <w:rPr>
          <w:b/>
          <w:i/>
        </w:rPr>
      </w:pPr>
      <w:r w:rsidRPr="00926887">
        <w:rPr>
          <w:b/>
          <w:i/>
        </w:rPr>
        <w:t>Konsekvens</w:t>
      </w:r>
      <w:r>
        <w:rPr>
          <w:b/>
          <w:i/>
        </w:rPr>
        <w:t>:</w:t>
      </w:r>
    </w:p>
    <w:p w14:paraId="7BF478CF" w14:textId="77777777" w:rsidR="00554121" w:rsidRDefault="00554121" w:rsidP="00554121">
      <w:r>
        <w:t>For 100 % af de gældende regulativer tilføjes i fællesregulativet en bestemmelse om at vedligeholdelse af dræn- og spildevandsledninger påhviler ejer. Dette er i overensstemmelse med gældende lovgivning.</w:t>
      </w:r>
    </w:p>
    <w:p w14:paraId="6CCB9EE6" w14:textId="77777777" w:rsidR="00554121" w:rsidRDefault="00554121" w:rsidP="00554121">
      <w:r>
        <w:t>For 100 % af de gældende regulativer tilføjes i fællesregulativet en bestemmelse om at vedligeholdelse af dræn- og spildevandsledninger med maskine kræver vandløbsmyndighedens tilladelse. Dette er i overensstemmelse med gældende lovgivning.</w:t>
      </w:r>
    </w:p>
    <w:p w14:paraId="5A9BC794" w14:textId="77777777" w:rsidR="00554121" w:rsidRDefault="00554121" w:rsidP="00554121">
      <w:r>
        <w:t>For 100 % af de gældende regulativer tilføjes i fællesregulativet en bestemmelse om at vedligeholdelse af dræn- og spildevandsledninger må udføres hele året. Dette er gængs praksis.</w:t>
      </w:r>
    </w:p>
    <w:p w14:paraId="25445381" w14:textId="77777777" w:rsidR="00554121" w:rsidRDefault="00554121" w:rsidP="00554121">
      <w:r>
        <w:t>For 75 % af de gældende regulativer tilføjes en bestemmelse om at spules dræn skal der ske opsamling af fritspulet materiale. Dette er i overensstemmelse med gældende lovgivning.</w:t>
      </w:r>
    </w:p>
    <w:p w14:paraId="4944546E" w14:textId="77777777" w:rsidR="00554121" w:rsidRPr="00B517C5" w:rsidRDefault="00554121" w:rsidP="00554121">
      <w:pPr>
        <w:pStyle w:val="Overskrift2"/>
      </w:pPr>
      <w:r>
        <w:t>B</w:t>
      </w:r>
      <w:r w:rsidRPr="00B517C5">
        <w:t>estemmelser om sejlads</w:t>
      </w:r>
    </w:p>
    <w:p w14:paraId="5D67CE42" w14:textId="77777777" w:rsidR="00554121" w:rsidRDefault="00554121" w:rsidP="00554121">
      <w:r>
        <w:t>I fællesregulativet gælder følgende generelle bestemmelser om sejlads:</w:t>
      </w:r>
    </w:p>
    <w:p w14:paraId="7260B30F" w14:textId="77777777" w:rsidR="00554121" w:rsidRDefault="00554121" w:rsidP="00640C5C">
      <w:pPr>
        <w:pStyle w:val="Listeafsnit"/>
        <w:numPr>
          <w:ilvl w:val="0"/>
          <w:numId w:val="22"/>
        </w:numPr>
      </w:pPr>
      <w:r w:rsidRPr="0092612D">
        <w:t>Enhver form for sejlads i vandløbene er forbudt. Sejladsforbuddet skyldes, at vandløbe</w:t>
      </w:r>
      <w:r>
        <w:t>ne</w:t>
      </w:r>
      <w:r w:rsidRPr="0092612D">
        <w:t>s fysiske dimensioner ikke gør det muligt at sejle uden, at der sker skade på vandløbets bund og sider til gene for dyre- og plantelivet.</w:t>
      </w:r>
    </w:p>
    <w:p w14:paraId="02C234AC" w14:textId="77777777" w:rsidR="00554121" w:rsidRDefault="00554121" w:rsidP="00554121">
      <w:r>
        <w:t>Åbnes rørlagte strækninger, gælder bestemmelserne i fællesregulativet også for disse strækninger.</w:t>
      </w:r>
    </w:p>
    <w:p w14:paraId="6F6B6573" w14:textId="77777777" w:rsidR="00554121" w:rsidRPr="008B0A97" w:rsidRDefault="00554121" w:rsidP="00554121">
      <w:pPr>
        <w:rPr>
          <w:b/>
          <w:i/>
        </w:rPr>
      </w:pPr>
      <w:r w:rsidRPr="008B0A97">
        <w:rPr>
          <w:b/>
          <w:i/>
        </w:rPr>
        <w:t>Optælling:</w:t>
      </w:r>
    </w:p>
    <w:p w14:paraId="061FEB1D" w14:textId="77777777" w:rsidR="00554121" w:rsidRDefault="00554121" w:rsidP="00554121">
      <w:r>
        <w:t>For 100 % af vandløbene, tilføjes der i fællesregulativet bestemmelser om sejlads. Disse har ikke været nævnt tidligere.</w:t>
      </w:r>
    </w:p>
    <w:p w14:paraId="118B652B" w14:textId="77777777" w:rsidR="00554121" w:rsidRPr="008C1193" w:rsidRDefault="00554121" w:rsidP="00554121">
      <w:pPr>
        <w:rPr>
          <w:b/>
          <w:i/>
        </w:rPr>
      </w:pPr>
      <w:r w:rsidRPr="008C1193">
        <w:rPr>
          <w:b/>
          <w:i/>
        </w:rPr>
        <w:t>Konsekvens:</w:t>
      </w:r>
    </w:p>
    <w:p w14:paraId="2BB4EDDA" w14:textId="77777777" w:rsidR="00554121" w:rsidRDefault="00554121" w:rsidP="00554121">
      <w:r>
        <w:t>Fællesregulativets bestemmelser siger at sejlads er forbudt i de omfattede vandløb. Denne bestemmelser er indført i fællesregulativet, da det vurderes, at sejlads ikke kan gennemføres i de omfattede vandløb uden der udøves skade på vandløbets bund og sider. Dertil er vandløbenes fysiske dimensioner for små.</w:t>
      </w:r>
    </w:p>
    <w:p w14:paraId="571585C2" w14:textId="77777777" w:rsidR="00554121" w:rsidRDefault="00554121" w:rsidP="00554121">
      <w:r>
        <w:t>Fællesregulativets bestemmelser om sejlads har ingen konsekvenser for vandløbets miljø eller afstrømning</w:t>
      </w:r>
      <w:r w:rsidRPr="00390E67">
        <w:t xml:space="preserve"> </w:t>
      </w:r>
      <w:r>
        <w:t>da den nuværende praksis i vid udstrækning videreføres i fællesregulativet.</w:t>
      </w:r>
    </w:p>
    <w:p w14:paraId="6FB93AD7" w14:textId="77777777" w:rsidR="00554121" w:rsidRPr="008C1193" w:rsidRDefault="00554121" w:rsidP="00554121">
      <w:pPr>
        <w:pStyle w:val="Overskrift2"/>
      </w:pPr>
      <w:r w:rsidRPr="008C1193">
        <w:lastRenderedPageBreak/>
        <w:t>2 meter bræmme</w:t>
      </w:r>
    </w:p>
    <w:p w14:paraId="3013425E" w14:textId="77777777" w:rsidR="00554121" w:rsidRDefault="00554121" w:rsidP="00554121">
      <w:r>
        <w:t>I fællesregulativet gives følgende beskrivelse af 2 m bræmmer:</w:t>
      </w:r>
    </w:p>
    <w:p w14:paraId="6DE5D827" w14:textId="77777777" w:rsidR="00554121" w:rsidRDefault="00554121" w:rsidP="00640C5C">
      <w:pPr>
        <w:pStyle w:val="Listeafsnit"/>
        <w:numPr>
          <w:ilvl w:val="0"/>
          <w:numId w:val="20"/>
        </w:numPr>
      </w:pPr>
      <w:r>
        <w:t xml:space="preserve">Bræmmebestemmelsen har til formål at beskytte vandløbsbrinker og vandløbskanter mod færdsel med tunge landbrugsmaskiner m.v. Sådan færdsel kan ødelægge brinker og kanter og medføre, at store mængder sand og jord tilføres vandløbet, til skade for både vandløbskvaliteten og afvandingsinteresserne. Bestemmelsen har </w:t>
      </w:r>
      <w:proofErr w:type="gramStart"/>
      <w:r>
        <w:t>endvidere</w:t>
      </w:r>
      <w:proofErr w:type="gramEnd"/>
      <w:r>
        <w:t xml:space="preserve"> til formål at beskytte brink- og kantvegetationen, der med sine rødder stabiliserer brinkerne og beskytter dem mod erosion.</w:t>
      </w:r>
    </w:p>
    <w:p w14:paraId="25A23F5D" w14:textId="77777777" w:rsidR="00554121" w:rsidRDefault="00554121" w:rsidP="00640C5C">
      <w:pPr>
        <w:pStyle w:val="Listeafsnit"/>
        <w:numPr>
          <w:ilvl w:val="0"/>
          <w:numId w:val="20"/>
        </w:numPr>
      </w:pPr>
      <w:r>
        <w:t>Alle åbne vandløb samt søer der er naturlige eller som i vandområdeplanen mindst har miljømålet god tilstand eller godt økologisk potentiale, skal have 2 meter bræmmer ifølge vandløbslovens § 69.</w:t>
      </w:r>
    </w:p>
    <w:p w14:paraId="5C659B8A" w14:textId="77777777" w:rsidR="00554121" w:rsidRDefault="00554121" w:rsidP="00640C5C">
      <w:pPr>
        <w:pStyle w:val="Listeafsnit"/>
        <w:numPr>
          <w:ilvl w:val="0"/>
          <w:numId w:val="20"/>
        </w:numPr>
      </w:pPr>
      <w:r>
        <w:t>2 meter bræmmen måles fra vandløbets øverste kant.</w:t>
      </w:r>
    </w:p>
    <w:p w14:paraId="410CE549" w14:textId="77777777" w:rsidR="00554121" w:rsidRDefault="00554121" w:rsidP="00554121">
      <w:r>
        <w:t>I fællesregulativet gælder følgende generelle bestemmelser om 2 m bræmmer:</w:t>
      </w:r>
    </w:p>
    <w:p w14:paraId="26C4E76E" w14:textId="77777777" w:rsidR="00554121" w:rsidRDefault="00554121" w:rsidP="00640C5C">
      <w:pPr>
        <w:pStyle w:val="Listeafsnit"/>
        <w:numPr>
          <w:ilvl w:val="0"/>
          <w:numId w:val="21"/>
        </w:numPr>
      </w:pPr>
      <w:r>
        <w:t>Bræmmebestemmelserne er alene gældende i landzone.</w:t>
      </w:r>
    </w:p>
    <w:p w14:paraId="6AEF2C7E" w14:textId="77777777" w:rsidR="00554121" w:rsidRDefault="00554121" w:rsidP="00640C5C">
      <w:pPr>
        <w:pStyle w:val="Listeafsnit"/>
        <w:numPr>
          <w:ilvl w:val="0"/>
          <w:numId w:val="21"/>
        </w:numPr>
      </w:pPr>
      <w:r>
        <w:t xml:space="preserve">2 meter bræmmen skal friholdes for hegning, dyrkning, </w:t>
      </w:r>
      <w:proofErr w:type="spellStart"/>
      <w:r>
        <w:t>jordbehandling</w:t>
      </w:r>
      <w:proofErr w:type="spellEnd"/>
      <w:r>
        <w:t>, vandingsanlæg, tilplantning, terrænregulering og opførelse af byggeri.</w:t>
      </w:r>
    </w:p>
    <w:p w14:paraId="748ACD30" w14:textId="77777777" w:rsidR="00554121" w:rsidRDefault="00554121" w:rsidP="00640C5C">
      <w:pPr>
        <w:pStyle w:val="Listeafsnit"/>
        <w:numPr>
          <w:ilvl w:val="0"/>
          <w:numId w:val="21"/>
        </w:numPr>
      </w:pPr>
      <w:r>
        <w:t>Beplantning inden for 2 meter bræmmen må ikke fjernes uden vandløbsmyndighedens tilladelse. Vandløbsmyndigheden kan foretage supplerende beplantning indenfor 2 meter bræmmen for at begrænse grødevæksten.</w:t>
      </w:r>
    </w:p>
    <w:p w14:paraId="0BEEAE8A" w14:textId="77777777" w:rsidR="00554121" w:rsidRDefault="00554121" w:rsidP="00640C5C">
      <w:pPr>
        <w:pStyle w:val="Listeafsnit"/>
        <w:numPr>
          <w:ilvl w:val="0"/>
          <w:numId w:val="21"/>
        </w:numPr>
      </w:pPr>
      <w:r>
        <w:t>Vandløbsmyndighedens forpligtigelser til vedligeholdelse af offentlige vandløb omfatter ikke vedligeholdelse af 2 meter bræmmer. Vandløbsmyndigheden har kun pligt til at fjerne vegetation i det omfang, at den har indflydelse på den regulativmæssige vandføringsevne i vandløbet.</w:t>
      </w:r>
    </w:p>
    <w:p w14:paraId="5EAAA099" w14:textId="77777777" w:rsidR="00554121" w:rsidRDefault="00554121" w:rsidP="00554121">
      <w:r>
        <w:t>Åbnes rørlagte strækninger, gælder bestemmelserne i fællesregulativet også for disse strækninger.</w:t>
      </w:r>
    </w:p>
    <w:p w14:paraId="52DFFDD3" w14:textId="77777777" w:rsidR="00554121" w:rsidRPr="008C1193" w:rsidRDefault="00554121" w:rsidP="00554121">
      <w:pPr>
        <w:rPr>
          <w:b/>
          <w:i/>
        </w:rPr>
      </w:pPr>
      <w:r w:rsidRPr="008C1193">
        <w:rPr>
          <w:b/>
          <w:i/>
        </w:rPr>
        <w:t>Optælling:</w:t>
      </w:r>
    </w:p>
    <w:p w14:paraId="7619653C" w14:textId="77777777" w:rsidR="00554121" w:rsidRDefault="00554121" w:rsidP="00554121">
      <w:r>
        <w:t>100 % af vandløbenes regulativmæssige bestemmelser om 2 meter bræmme forbliver uændret i fællesregulativet. I forhold til alle de gældende regulativer er der i fællesregulativet præciseringer af bestemmelserne jf. Vandløbsloven.</w:t>
      </w:r>
    </w:p>
    <w:p w14:paraId="474DA9FB" w14:textId="77777777" w:rsidR="00554121" w:rsidRPr="00926887" w:rsidRDefault="00554121" w:rsidP="00554121">
      <w:pPr>
        <w:rPr>
          <w:b/>
          <w:i/>
        </w:rPr>
      </w:pPr>
      <w:r w:rsidRPr="00926887">
        <w:rPr>
          <w:b/>
          <w:i/>
        </w:rPr>
        <w:t>Konsekvens</w:t>
      </w:r>
      <w:r>
        <w:rPr>
          <w:b/>
          <w:i/>
        </w:rPr>
        <w:t>:</w:t>
      </w:r>
    </w:p>
    <w:p w14:paraId="097ECD57" w14:textId="77777777" w:rsidR="00554121" w:rsidRDefault="00554121" w:rsidP="00554121">
      <w:r>
        <w:t xml:space="preserve">Bestemmelserne i dette afsnit afviger ikke fra bestemmelserne i de tidligere regulativer og der er således ingen konsekvens ved indførsel af fællesregulativet. De præciseringer der </w:t>
      </w:r>
      <w:proofErr w:type="gramStart"/>
      <w:r>
        <w:t>tilføjes</w:t>
      </w:r>
      <w:proofErr w:type="gramEnd"/>
      <w:r>
        <w:t xml:space="preserve"> er jf. gældende lovgivning.</w:t>
      </w:r>
    </w:p>
    <w:p w14:paraId="60983D33" w14:textId="77777777" w:rsidR="00554121" w:rsidRDefault="00554121" w:rsidP="00554121">
      <w:r>
        <w:t>Fællesregulativets bestemmelser om 2 meter bræmme har ingen konsekvenser for vandløbets miljø eller afstrømning</w:t>
      </w:r>
      <w:r w:rsidRPr="00730D84">
        <w:t xml:space="preserve"> </w:t>
      </w:r>
      <w:r>
        <w:t>da den nuværende praksis videreføres i fællesregulativet.</w:t>
      </w:r>
    </w:p>
    <w:p w14:paraId="4B70A904" w14:textId="77777777" w:rsidR="00554121" w:rsidRPr="00031A33" w:rsidRDefault="00554121" w:rsidP="00554121">
      <w:pPr>
        <w:pStyle w:val="Overskrift2"/>
      </w:pPr>
      <w:r w:rsidRPr="00031A33">
        <w:t>Arbejdsbælter</w:t>
      </w:r>
    </w:p>
    <w:p w14:paraId="3C10CFFA" w14:textId="77777777" w:rsidR="00554121" w:rsidRDefault="00554121" w:rsidP="00554121">
      <w:r>
        <w:t>I fællesregulativet gælder følgende generelle bestemmelser for arbejdsbælter langs vandløbene:</w:t>
      </w:r>
    </w:p>
    <w:p w14:paraId="6C077545" w14:textId="77777777" w:rsidR="00554121" w:rsidRDefault="00554121" w:rsidP="00640C5C">
      <w:pPr>
        <w:pStyle w:val="Listeafsnit"/>
        <w:numPr>
          <w:ilvl w:val="0"/>
          <w:numId w:val="19"/>
        </w:numPr>
      </w:pPr>
      <w:r>
        <w:t xml:space="preserve">Bredejere og brugere af de arealer, der grænser op til vandløbet, skal tåle, at </w:t>
      </w:r>
      <w:proofErr w:type="gramStart"/>
      <w:r>
        <w:t>fornødent</w:t>
      </w:r>
      <w:proofErr w:type="gramEnd"/>
      <w:r>
        <w:t xml:space="preserve"> vedligeholdelsesarbejde udføres. Dette gælder også transport af materialer og maskiner og disses arbejde langs vandløbets bredder.</w:t>
      </w:r>
    </w:p>
    <w:p w14:paraId="752AD4E5" w14:textId="77777777" w:rsidR="00554121" w:rsidRDefault="00554121" w:rsidP="00640C5C">
      <w:pPr>
        <w:pStyle w:val="Listeafsnit"/>
        <w:numPr>
          <w:ilvl w:val="0"/>
          <w:numId w:val="19"/>
        </w:numPr>
      </w:pPr>
      <w:r>
        <w:t>Arbejdsbælterne skal være til rådighed til transport i forbindelse med udførelse af vandløbsvedligeholdelsen.</w:t>
      </w:r>
    </w:p>
    <w:p w14:paraId="073646B6" w14:textId="77777777" w:rsidR="00554121" w:rsidRDefault="00554121" w:rsidP="00640C5C">
      <w:pPr>
        <w:pStyle w:val="Listeafsnit"/>
        <w:numPr>
          <w:ilvl w:val="0"/>
          <w:numId w:val="19"/>
        </w:numPr>
      </w:pPr>
      <w:r>
        <w:lastRenderedPageBreak/>
        <w:t xml:space="preserve">Arbejdsbæltet udgør 5 meter langs begge sider af alle offentlige vandløb. De 5 meter måles </w:t>
      </w:r>
      <w:r w:rsidRPr="00021CEB">
        <w:t xml:space="preserve">fra vandløbets </w:t>
      </w:r>
      <w:r>
        <w:t>øverste kant, som det er tilfældet med 2 meter bræmmerne</w:t>
      </w:r>
      <w:r w:rsidRPr="00021CEB">
        <w:t>.</w:t>
      </w:r>
      <w:r>
        <w:t xml:space="preserve"> Langs rørlagte vandløb regnes arbejdsbæltet fra rørledningens midte.</w:t>
      </w:r>
    </w:p>
    <w:p w14:paraId="48436EC9" w14:textId="77777777" w:rsidR="00554121" w:rsidRDefault="00554121" w:rsidP="00640C5C">
      <w:pPr>
        <w:pStyle w:val="Listeafsnit"/>
        <w:numPr>
          <w:ilvl w:val="0"/>
          <w:numId w:val="19"/>
        </w:numPr>
      </w:pPr>
      <w:r>
        <w:t>Der må ikke bygges, plantes, udgraves eller opsættes faste hegn eller lignende, der kan forhindre eller besværliggøre vandløbsmyndighedens færdsel og arbejde i arbejdsbæltet uden vandløbsmyndighedens tilladelse.</w:t>
      </w:r>
    </w:p>
    <w:p w14:paraId="5DFDF779" w14:textId="77777777" w:rsidR="00554121" w:rsidRDefault="00554121" w:rsidP="00640C5C">
      <w:pPr>
        <w:pStyle w:val="Listeafsnit"/>
        <w:numPr>
          <w:ilvl w:val="0"/>
          <w:numId w:val="19"/>
        </w:numPr>
      </w:pPr>
      <w:r>
        <w:t>Der må ikke opbevares landbrugsmaskiner, andet materiel, halm og lignende i arbejdsbæltet.</w:t>
      </w:r>
    </w:p>
    <w:p w14:paraId="730BD0B8" w14:textId="77777777" w:rsidR="00554121" w:rsidRPr="00875D5B" w:rsidRDefault="00554121" w:rsidP="00554121">
      <w:pPr>
        <w:rPr>
          <w:b/>
          <w:i/>
        </w:rPr>
      </w:pPr>
      <w:r w:rsidRPr="00875D5B">
        <w:rPr>
          <w:b/>
          <w:i/>
        </w:rPr>
        <w:t>Optælling:</w:t>
      </w:r>
    </w:p>
    <w:p w14:paraId="27531509" w14:textId="77777777" w:rsidR="00554121" w:rsidRDefault="00554121" w:rsidP="00554121">
      <w:r>
        <w:t>100 % af vandløbenes regulativmæssige bestemmelser om arbejdsbælter ændres i fællesregulativet.</w:t>
      </w:r>
    </w:p>
    <w:p w14:paraId="395ACD37" w14:textId="77777777" w:rsidR="00554121" w:rsidRPr="00875D5B" w:rsidRDefault="00554121" w:rsidP="00554121">
      <w:pPr>
        <w:rPr>
          <w:b/>
          <w:i/>
        </w:rPr>
      </w:pPr>
      <w:r w:rsidRPr="00875D5B">
        <w:rPr>
          <w:b/>
          <w:i/>
        </w:rPr>
        <w:t>Konsekvens:</w:t>
      </w:r>
    </w:p>
    <w:p w14:paraId="6B7F93BD" w14:textId="77777777" w:rsidR="00554121" w:rsidRDefault="00554121" w:rsidP="00554121">
      <w:r>
        <w:t>I fællesregulativet fastsættes bredden på arbejdsbæltet til 5 meter, mens det de samtlige af de gældende regulativer i Ærøskøbing Kommune er fastsat til 8 m. For Marstal Kommune har der ikke været fastsat en bredde af arbejdsbæltet. Ærø Kommune har vurderet, at en bredde på 5 m er tilstrækkeligt og forventes at kunne tilgodese behovet for arbejdsplads ved vedligeholdelse af de omfattede vandløb, hvorfor det ændres. Ændringer gælder for både åbne og rørlagte vandløb.</w:t>
      </w:r>
    </w:p>
    <w:p w14:paraId="1853B4EC" w14:textId="77777777" w:rsidR="00554121" w:rsidRDefault="00554121" w:rsidP="00554121">
      <w:r>
        <w:t>Fællesregulativets bestemmelser om arbejdsbælter har ingen konsekvenser for vandløbets miljø eller afstrømning</w:t>
      </w:r>
      <w:r w:rsidRPr="00730D84">
        <w:t xml:space="preserve"> </w:t>
      </w:r>
      <w:r>
        <w:t>da den nuværende praksis i vid udstrækning videreføres i fællesregulativet.</w:t>
      </w:r>
    </w:p>
    <w:p w14:paraId="5E506D91" w14:textId="77777777" w:rsidR="00554121" w:rsidRPr="00D868D3" w:rsidRDefault="00554121" w:rsidP="00554121">
      <w:pPr>
        <w:pStyle w:val="Overskrift2"/>
      </w:pPr>
      <w:r w:rsidRPr="00D868D3">
        <w:t>Hegn og kreaturvanding</w:t>
      </w:r>
    </w:p>
    <w:p w14:paraId="4E88377B" w14:textId="77777777" w:rsidR="00554121" w:rsidRDefault="00554121" w:rsidP="00554121">
      <w:r>
        <w:t>I fællesregulativet gælder følgende generelle bestemmelser om hegning og kreaturvanding:</w:t>
      </w:r>
    </w:p>
    <w:p w14:paraId="5AC5416C" w14:textId="77777777" w:rsidR="00554121" w:rsidRDefault="00554121" w:rsidP="00640C5C">
      <w:pPr>
        <w:pStyle w:val="Listeafsnit"/>
        <w:numPr>
          <w:ilvl w:val="0"/>
          <w:numId w:val="16"/>
        </w:numPr>
      </w:pPr>
      <w:r>
        <w:t>Arealer, der grænser op til vandløbet, må benyttes til løsdrift uden vandløbsmyndighedens tilladelse, hvis der opsættes og vedligeholdes et forsvarligt hegn langs med og mindst 2 meter fra vandløbets øverste kant.</w:t>
      </w:r>
    </w:p>
    <w:p w14:paraId="5C6BC0F9" w14:textId="77777777" w:rsidR="00554121" w:rsidRDefault="00554121" w:rsidP="00640C5C">
      <w:pPr>
        <w:pStyle w:val="Listeafsnit"/>
        <w:numPr>
          <w:ilvl w:val="0"/>
          <w:numId w:val="16"/>
        </w:numPr>
      </w:pPr>
      <w:r>
        <w:t xml:space="preserve">Hvis det er nødvendigt at udføre en maskinel vedligeholdelse med f.eks. </w:t>
      </w:r>
      <w:proofErr w:type="spellStart"/>
      <w:r>
        <w:t>mejekurv</w:t>
      </w:r>
      <w:proofErr w:type="spellEnd"/>
      <w:r>
        <w:t>, er ejere af hegn forpligtet til at fjerne dette hegn inden 2 uger efter at vandløbsmyndigheden har sendt meddelelse om dette. Vandløbsmyndigheden kan dog uden varsel på egen bekostning foretage midlertidig fjernelse af hegn.</w:t>
      </w:r>
    </w:p>
    <w:p w14:paraId="2CD6EA26" w14:textId="77777777" w:rsidR="00554121" w:rsidRDefault="00554121" w:rsidP="00640C5C">
      <w:pPr>
        <w:pStyle w:val="Listeafsnit"/>
        <w:numPr>
          <w:ilvl w:val="0"/>
          <w:numId w:val="16"/>
        </w:numPr>
      </w:pPr>
      <w:r>
        <w:t xml:space="preserve">Vandløbsmyndigheden åbner dog op for at afvige fra ovenstående regler, hvis græsning helt ned til vandløbet kan have miljømæssige interesser. </w:t>
      </w:r>
      <w:proofErr w:type="gramStart"/>
      <w:r>
        <w:t>Såfremt</w:t>
      </w:r>
      <w:proofErr w:type="gramEnd"/>
      <w:r>
        <w:t xml:space="preserve"> der er specielle hegnsregler for et vandløb, vil det fremgå af det specifikke regulativ.</w:t>
      </w:r>
    </w:p>
    <w:p w14:paraId="4BE1778A" w14:textId="77777777" w:rsidR="00554121" w:rsidRDefault="00554121" w:rsidP="00640C5C">
      <w:pPr>
        <w:pStyle w:val="Listeafsnit"/>
        <w:numPr>
          <w:ilvl w:val="0"/>
          <w:numId w:val="16"/>
        </w:numPr>
      </w:pPr>
      <w:r>
        <w:t xml:space="preserve">Lodsejere langs vandløbene kan uden tilladelse pumpe vand fra vandløbet op til kreaturvanding med mulepumpe, vind- eller solcelledrevne pumper. </w:t>
      </w:r>
    </w:p>
    <w:p w14:paraId="23B3CAC4" w14:textId="77777777" w:rsidR="00554121" w:rsidRDefault="00554121" w:rsidP="00640C5C">
      <w:pPr>
        <w:pStyle w:val="Listeafsnit"/>
        <w:numPr>
          <w:ilvl w:val="0"/>
          <w:numId w:val="16"/>
        </w:numPr>
      </w:pPr>
      <w:r>
        <w:t>Vandløbsmyndigheden kan meddele tilladelse til indretning af egentlige vandingssteder, der skal indrettes uden for vandløbets profil og indhegnes således, at kreaturer ikke kan træde ud i vandløbet.</w:t>
      </w:r>
    </w:p>
    <w:p w14:paraId="43768EAE" w14:textId="77777777" w:rsidR="00554121" w:rsidRDefault="00554121" w:rsidP="00640C5C">
      <w:pPr>
        <w:pStyle w:val="Listeafsnit"/>
        <w:numPr>
          <w:ilvl w:val="0"/>
          <w:numId w:val="16"/>
        </w:numPr>
      </w:pPr>
      <w:r>
        <w:t>Vandindtaget til ovennævnte installationer skal afmærkes med en synlig markering, af hensyn til vandløbsvedligeholdelsens udførelse. Beskadigelse af umarkerede installationer er vandløbsmyndigheden uvedkommende.</w:t>
      </w:r>
    </w:p>
    <w:p w14:paraId="364C7C02" w14:textId="77777777" w:rsidR="00554121" w:rsidRDefault="00554121" w:rsidP="00640C5C">
      <w:pPr>
        <w:pStyle w:val="Listeafsnit"/>
        <w:numPr>
          <w:ilvl w:val="0"/>
          <w:numId w:val="16"/>
        </w:numPr>
      </w:pPr>
      <w:r>
        <w:t>Bestemmelser om hegning gælder ikke rørlagte vandløb.</w:t>
      </w:r>
    </w:p>
    <w:p w14:paraId="2F3E278D" w14:textId="77777777" w:rsidR="00554121" w:rsidRDefault="00554121" w:rsidP="00554121">
      <w:r>
        <w:t>Åbnes rørlagte strækninger, gælder bestemmelserne i fællesregulativet også for disse strækninger.</w:t>
      </w:r>
    </w:p>
    <w:p w14:paraId="7E80295B" w14:textId="77777777" w:rsidR="00554121" w:rsidRPr="00D868D3" w:rsidRDefault="00554121" w:rsidP="00554121">
      <w:pPr>
        <w:rPr>
          <w:b/>
          <w:i/>
        </w:rPr>
      </w:pPr>
      <w:r w:rsidRPr="00D868D3">
        <w:rPr>
          <w:b/>
          <w:i/>
        </w:rPr>
        <w:t>Optælling:</w:t>
      </w:r>
    </w:p>
    <w:p w14:paraId="15BF7FCC" w14:textId="77777777" w:rsidR="00554121" w:rsidRDefault="00554121" w:rsidP="00554121">
      <w:r>
        <w:t>100 % af vandløbenes regulativmæssige bestemmelser om hegn og kreaturvanding ændres i fællesregulativet.</w:t>
      </w:r>
    </w:p>
    <w:p w14:paraId="6E9672C6" w14:textId="77777777" w:rsidR="00554121" w:rsidRPr="00875D5B" w:rsidRDefault="00554121" w:rsidP="00554121">
      <w:pPr>
        <w:rPr>
          <w:b/>
          <w:i/>
        </w:rPr>
      </w:pPr>
      <w:r w:rsidRPr="00875D5B">
        <w:rPr>
          <w:b/>
          <w:i/>
        </w:rPr>
        <w:lastRenderedPageBreak/>
        <w:t>Konsekvens:</w:t>
      </w:r>
    </w:p>
    <w:p w14:paraId="1CBE0294" w14:textId="77777777" w:rsidR="00554121" w:rsidRDefault="00554121" w:rsidP="00554121">
      <w:r>
        <w:t>For 100 % af de gældende regulativer, indføres i fællesregulativet bestemmelser om at særlige hegnsregler vil fremgå af de specifikke regulativer. Det vurderes, at dette er mere hensigtsmæssigt, da hegnsregler derved bedre kan tilpasses de specifikke forhold langs de enkelte vandløb.</w:t>
      </w:r>
    </w:p>
    <w:p w14:paraId="4075A9ED" w14:textId="77777777" w:rsidR="00554121" w:rsidRDefault="00554121" w:rsidP="00554121">
      <w:r>
        <w:t>For 100 % af de gældende regulativer, indføres i fællesregulativet bestemmelser om at vandindtaget til nævnte installationer skal afmærkes med en synlig markering af hensyn til vandløbsvedligeholdelsens udførelse, samt at beskadigelse af umarkerede installationer er vandløbsmyndigheden uvedkommende. Dette vurderes hensigtsmæssigt ift. vandløbsmyndighedens udførelse af vandløbsvedligeholdelsen.</w:t>
      </w:r>
    </w:p>
    <w:p w14:paraId="7D04D1D8" w14:textId="77777777" w:rsidR="00554121" w:rsidRDefault="00554121" w:rsidP="00554121">
      <w:r>
        <w:t xml:space="preserve">For 25 % af de gældende regulativer ændres i fællesregulativet i bestemmelsen omkring afstand fra hegn til vandløbets kant fra 1 til 2 meter. Dette er tilfældet for regulativgruppe II for Ærøskøbing Kommune jf. </w:t>
      </w:r>
      <w:r>
        <w:fldChar w:fldCharType="begin"/>
      </w:r>
      <w:r>
        <w:instrText xml:space="preserve"> REF _Ref493676760 \h </w:instrText>
      </w:r>
      <w:r>
        <w:fldChar w:fldCharType="separate"/>
      </w:r>
      <w:r w:rsidR="002256AA">
        <w:t xml:space="preserve">Tabel </w:t>
      </w:r>
      <w:r w:rsidR="002256AA">
        <w:rPr>
          <w:noProof/>
        </w:rPr>
        <w:t>3</w:t>
      </w:r>
      <w:r w:rsidR="002256AA">
        <w:noBreakHyphen/>
      </w:r>
      <w:r w:rsidR="002256AA">
        <w:rPr>
          <w:noProof/>
        </w:rPr>
        <w:t>1</w:t>
      </w:r>
      <w:r>
        <w:fldChar w:fldCharType="end"/>
      </w:r>
      <w:r>
        <w:t>. Bestemmelsen om hegning blev ændret ved lovændring af vandløbslovens § 69 i 1991 fra 1 meter til 2 meter i landzone. Ændringen i fællesregulativets bestemmelser følger således gældende lovgivning.</w:t>
      </w:r>
    </w:p>
    <w:p w14:paraId="3CF34920" w14:textId="77777777" w:rsidR="00554121" w:rsidRDefault="00554121" w:rsidP="00554121">
      <w:r>
        <w:t>For 25 % af de gældende regulativer ændres i fællesregulativet i bestemmelsen omkring vandløbsmyndighedens varslingsperiode for nedtagning af hegn af hensyn til udførelse af vedligeholdelsen. Ændringen gælder det gældende regulativ for Marstal Kommune og varslingsperioden ændres fra 1 til 2 uger.</w:t>
      </w:r>
      <w:r w:rsidRPr="0014312B">
        <w:t xml:space="preserve"> </w:t>
      </w:r>
      <w:r>
        <w:t>Dette vurderes hensigtsmæssigt ift. vandløbsmyndighedens udførelse af vandløbsvedligeholdelsen.</w:t>
      </w:r>
    </w:p>
    <w:p w14:paraId="5C491BA0" w14:textId="77777777" w:rsidR="00554121" w:rsidRDefault="00554121" w:rsidP="00554121">
      <w:r>
        <w:t>Fællesregulativets bestemmelser om hegn og kreaturvanding har ingen konsekvenser for vandløbets miljø eller afstrømning</w:t>
      </w:r>
      <w:r w:rsidRPr="00730D84">
        <w:t xml:space="preserve"> </w:t>
      </w:r>
      <w:r>
        <w:t>da den nuværende praksis i vid udstrækning videreføres i fællesregulativet.</w:t>
      </w:r>
    </w:p>
    <w:p w14:paraId="7BB5C281" w14:textId="77777777" w:rsidR="00554121" w:rsidRPr="00A230C7" w:rsidRDefault="00554121" w:rsidP="00554121">
      <w:pPr>
        <w:pStyle w:val="Overskrift2"/>
      </w:pPr>
      <w:r w:rsidRPr="00A230C7">
        <w:t>Indvinding af vand fra vandløbet</w:t>
      </w:r>
    </w:p>
    <w:p w14:paraId="06F3D8F6" w14:textId="77777777" w:rsidR="00554121" w:rsidRDefault="00554121" w:rsidP="00554121">
      <w:r>
        <w:t>I fællesregulativet gælder følgende generelle bestemmelser om indvinding af vand fra vandløbet:</w:t>
      </w:r>
    </w:p>
    <w:p w14:paraId="53D6FFDA" w14:textId="77777777" w:rsidR="00554121" w:rsidRDefault="00554121" w:rsidP="00640C5C">
      <w:pPr>
        <w:pStyle w:val="Listeafsnit"/>
        <w:numPr>
          <w:ilvl w:val="0"/>
          <w:numId w:val="30"/>
        </w:numPr>
      </w:pPr>
      <w:r>
        <w:t xml:space="preserve">Alle former for vandindtag, bortset fra kreaturvanding, kræver tilladelse fra vandløbsmyndigheden. </w:t>
      </w:r>
    </w:p>
    <w:p w14:paraId="7A2227A8" w14:textId="77777777" w:rsidR="00554121" w:rsidRDefault="00554121" w:rsidP="00554121">
      <w:pPr>
        <w:rPr>
          <w:b/>
          <w:i/>
        </w:rPr>
      </w:pPr>
      <w:r w:rsidRPr="00094A01">
        <w:rPr>
          <w:b/>
          <w:i/>
        </w:rPr>
        <w:t>Optælling:</w:t>
      </w:r>
    </w:p>
    <w:p w14:paraId="0B585397" w14:textId="77777777" w:rsidR="00554121" w:rsidRPr="00094A01" w:rsidRDefault="00554121" w:rsidP="00554121">
      <w:pPr>
        <w:rPr>
          <w:b/>
          <w:i/>
        </w:rPr>
      </w:pPr>
      <w:r>
        <w:t>100 % af vandløbenes regulativmæssige bestemmelser om indvinding af vand fra vandløbet forbliver uændret i fællesregulativet.</w:t>
      </w:r>
    </w:p>
    <w:p w14:paraId="568B8F90" w14:textId="77777777" w:rsidR="00554121" w:rsidRDefault="00554121" w:rsidP="00554121">
      <w:pPr>
        <w:rPr>
          <w:b/>
          <w:i/>
        </w:rPr>
      </w:pPr>
      <w:r w:rsidRPr="00094A01">
        <w:rPr>
          <w:b/>
          <w:i/>
        </w:rPr>
        <w:t>Konsekvens</w:t>
      </w:r>
      <w:r>
        <w:rPr>
          <w:b/>
          <w:i/>
        </w:rPr>
        <w:t>:</w:t>
      </w:r>
    </w:p>
    <w:p w14:paraId="430F5AA2" w14:textId="77777777" w:rsidR="00554121" w:rsidRDefault="00554121" w:rsidP="00554121">
      <w:r>
        <w:t>Bestemmelserne i dette afsnit afviger ikke fra bestemmelserne i de tidligere regulativer og der er således ingen konsekvens ved indførsel af fællesregulativet.</w:t>
      </w:r>
    </w:p>
    <w:p w14:paraId="3F14D217" w14:textId="77777777" w:rsidR="00554121" w:rsidRDefault="00554121" w:rsidP="00554121">
      <w:r>
        <w:t>Fællesregulativets bestemmelser om indvinding af vand fra vandløbet har ingen konsekvenser for vandløbets miljø eller afstrømning</w:t>
      </w:r>
      <w:r w:rsidRPr="00730D84">
        <w:t xml:space="preserve"> </w:t>
      </w:r>
      <w:r>
        <w:t>da den nuværende praksis videreføres i fællesregulativet.</w:t>
      </w:r>
    </w:p>
    <w:p w14:paraId="1CCCA302" w14:textId="77777777" w:rsidR="00554121" w:rsidRPr="00094A01" w:rsidRDefault="00554121" w:rsidP="00640C5C">
      <w:pPr>
        <w:pStyle w:val="Overskrift2"/>
      </w:pPr>
      <w:r w:rsidRPr="00094A01">
        <w:t>Drænudløb, rørledninger, m.v.</w:t>
      </w:r>
    </w:p>
    <w:p w14:paraId="719657B8" w14:textId="77777777" w:rsidR="00554121" w:rsidRDefault="00554121" w:rsidP="00554121">
      <w:r>
        <w:t>I fællesregulativet gælder følgende generelle bestemmelser om drænudløb, rørledninger m.v.:</w:t>
      </w:r>
    </w:p>
    <w:p w14:paraId="2FB01F70" w14:textId="77777777" w:rsidR="00554121" w:rsidRPr="00595A13" w:rsidRDefault="00554121" w:rsidP="00640C5C">
      <w:pPr>
        <w:pStyle w:val="Listeafsnit"/>
        <w:numPr>
          <w:ilvl w:val="0"/>
          <w:numId w:val="15"/>
        </w:numPr>
      </w:pPr>
      <w:r w:rsidRPr="00595A13">
        <w:t>Drænudløb skal placeres minimum 20 cm over regulativmæssig bund.</w:t>
      </w:r>
    </w:p>
    <w:p w14:paraId="12B2CD41" w14:textId="77777777" w:rsidR="00554121" w:rsidRPr="00595A13" w:rsidRDefault="00554121" w:rsidP="00640C5C">
      <w:pPr>
        <w:pStyle w:val="Listeafsnit"/>
        <w:numPr>
          <w:ilvl w:val="0"/>
          <w:numId w:val="15"/>
        </w:numPr>
      </w:pPr>
      <w:r w:rsidRPr="00595A13">
        <w:t>Udløb fra drænledninger skal udføres og vedligeholdes sådan, at de ikke gør skade på vandløbets bund og skråninger.</w:t>
      </w:r>
    </w:p>
    <w:p w14:paraId="7078E79D" w14:textId="77777777" w:rsidR="00554121" w:rsidRPr="00595A13" w:rsidRDefault="00554121" w:rsidP="00640C5C">
      <w:pPr>
        <w:pStyle w:val="Listeafsnit"/>
        <w:numPr>
          <w:ilvl w:val="0"/>
          <w:numId w:val="15"/>
        </w:numPr>
      </w:pPr>
      <w:r w:rsidRPr="00595A13">
        <w:t>Al vedligeholdelse af dræn-, rør- og spildevandsudløb påhviler den til enhver tid værende ejer af rørledningen ved udløbet i vandløbet.</w:t>
      </w:r>
    </w:p>
    <w:p w14:paraId="695A6A4B" w14:textId="77777777" w:rsidR="00554121" w:rsidRPr="00595A13" w:rsidRDefault="00554121" w:rsidP="00640C5C">
      <w:pPr>
        <w:pStyle w:val="Listeafsnit"/>
        <w:numPr>
          <w:ilvl w:val="0"/>
          <w:numId w:val="15"/>
        </w:numPr>
      </w:pPr>
      <w:r w:rsidRPr="00595A13">
        <w:lastRenderedPageBreak/>
        <w:t>Af hensyn til vandløbsvedligeholdelsens udførelse skal rør, dræn- og spildevandsudløb være markeret i den pågældende vandløbsstræknings vedligeholdelsesperiode. Markeringen skal være tydelig.</w:t>
      </w:r>
    </w:p>
    <w:p w14:paraId="4CACAD9D" w14:textId="77777777" w:rsidR="00554121" w:rsidRPr="00595A13" w:rsidRDefault="00554121" w:rsidP="00640C5C">
      <w:pPr>
        <w:pStyle w:val="Listeafsnit"/>
        <w:numPr>
          <w:ilvl w:val="0"/>
          <w:numId w:val="15"/>
        </w:numPr>
      </w:pPr>
      <w:r w:rsidRPr="00595A13">
        <w:t xml:space="preserve">Alle tilslutninger til </w:t>
      </w:r>
      <w:r>
        <w:t xml:space="preserve">dræn, </w:t>
      </w:r>
      <w:r w:rsidRPr="00595A13">
        <w:t xml:space="preserve">rørlagte vandløb og vandløbsstrækninger kræver godkendelse fra </w:t>
      </w:r>
      <w:r>
        <w:t>vandløbsmyndigheden</w:t>
      </w:r>
      <w:r w:rsidRPr="00595A13">
        <w:t xml:space="preserve"> før medbenyttelse.</w:t>
      </w:r>
    </w:p>
    <w:p w14:paraId="178D4F3B" w14:textId="77777777" w:rsidR="00554121" w:rsidRPr="00595A13" w:rsidRDefault="00554121" w:rsidP="00640C5C">
      <w:pPr>
        <w:pStyle w:val="Listeafsnit"/>
        <w:numPr>
          <w:ilvl w:val="0"/>
          <w:numId w:val="15"/>
        </w:numPr>
      </w:pPr>
      <w:r w:rsidRPr="00595A13">
        <w:t xml:space="preserve">Udførelsen af rørledninger og lægning af kabler o. lign. under vandløbet, må kun ske efter tilladelse fra </w:t>
      </w:r>
      <w:r>
        <w:t>vandløbsmyndigheden</w:t>
      </w:r>
      <w:r w:rsidRPr="00595A13">
        <w:t>. Tilladelse kan først gives når lodsejere på begge sider af vandløbet har indvilliget i projektet ved underskrift.</w:t>
      </w:r>
    </w:p>
    <w:p w14:paraId="23255331" w14:textId="77777777" w:rsidR="00554121" w:rsidRPr="00062512" w:rsidRDefault="00554121" w:rsidP="00554121">
      <w:r>
        <w:t>Åbnes rørlagte strækninger, gælder bestemmelserne i fællesregulativet også for disse strækninger.</w:t>
      </w:r>
    </w:p>
    <w:p w14:paraId="69F54096" w14:textId="77777777" w:rsidR="00554121" w:rsidRPr="00094A01" w:rsidRDefault="00554121" w:rsidP="00554121">
      <w:pPr>
        <w:rPr>
          <w:b/>
          <w:i/>
        </w:rPr>
      </w:pPr>
      <w:r w:rsidRPr="00094A01">
        <w:rPr>
          <w:b/>
          <w:i/>
        </w:rPr>
        <w:t>Optælling:</w:t>
      </w:r>
    </w:p>
    <w:p w14:paraId="00BBA6C5" w14:textId="77777777" w:rsidR="00554121" w:rsidRDefault="00554121" w:rsidP="00554121">
      <w:r>
        <w:t>100 % af vandløbenes regulativmæssige bestemmelser om drænudløb, rørledninger, m.v. ændres i fællesregulativet.</w:t>
      </w:r>
    </w:p>
    <w:p w14:paraId="39F972BD" w14:textId="77777777" w:rsidR="00554121" w:rsidRPr="00CB2BE5" w:rsidRDefault="00554121" w:rsidP="00554121">
      <w:pPr>
        <w:rPr>
          <w:b/>
          <w:i/>
        </w:rPr>
      </w:pPr>
      <w:r w:rsidRPr="00CB2BE5">
        <w:rPr>
          <w:b/>
          <w:i/>
        </w:rPr>
        <w:t>Konsekvens:</w:t>
      </w:r>
    </w:p>
    <w:p w14:paraId="31B385B8" w14:textId="77777777" w:rsidR="00554121" w:rsidRDefault="00554121" w:rsidP="00554121">
      <w:r>
        <w:t>For 100 % af de gældende regulativer, indføres i fællesregulativet bestemmelser om at rør, dræn- og spildevandsudløb skal være markeret i den pågældende stræknings vedligeholdelsesperiode. Dette vurderes hensigtsmæssigt ift. vandløbsmyndighedens udførelse af vandløbsvedligeholdelsen.</w:t>
      </w:r>
    </w:p>
    <w:p w14:paraId="4F1DA69B" w14:textId="77777777" w:rsidR="00554121" w:rsidRDefault="00554121" w:rsidP="00554121">
      <w:r>
        <w:t>For 25 % af de gældende regulativer indføres i fællesregulativet bestemmelsen omkring at drænudløb skal placeres minimum 20 cm over den regulativmæssige bund. Ændringen gælder det gældende regulativ for Marstal Kommune.</w:t>
      </w:r>
      <w:r w:rsidRPr="0014312B">
        <w:t xml:space="preserve"> </w:t>
      </w:r>
      <w:r>
        <w:t>Dette vurderes hensigtsmæssigt ift. vandløbsmyndighedens udførelse af vandløbsvedligeholdelsen.</w:t>
      </w:r>
    </w:p>
    <w:p w14:paraId="3F8D5C14" w14:textId="77777777" w:rsidR="00554121" w:rsidRDefault="00554121" w:rsidP="00554121">
      <w:r>
        <w:t>Fællesregulativets bestemmelser om drænudløb, rørledninger, m.v. har ingen konsekvenser for vandløbets miljø eller afstrømning</w:t>
      </w:r>
      <w:r w:rsidRPr="00730D84">
        <w:t xml:space="preserve"> </w:t>
      </w:r>
      <w:r>
        <w:t>da den nuværende praksis i vid udstrækning videreføres i fællesregulativet.</w:t>
      </w:r>
    </w:p>
    <w:p w14:paraId="2D1247F4" w14:textId="77777777" w:rsidR="00554121" w:rsidRPr="00C92EA9" w:rsidRDefault="00554121" w:rsidP="00640C5C">
      <w:pPr>
        <w:pStyle w:val="Overskrift2"/>
      </w:pPr>
      <w:r w:rsidRPr="00C92EA9">
        <w:t>Overkørsler ved nye åbne vandløbs udløb</w:t>
      </w:r>
    </w:p>
    <w:p w14:paraId="315F2991" w14:textId="77777777" w:rsidR="00554121" w:rsidRDefault="00554121" w:rsidP="00554121">
      <w:r>
        <w:t>I fællesregulativet gælder følgende generelle bestemmelser om overkørsler ved nye åbne vandløbs udløb:</w:t>
      </w:r>
    </w:p>
    <w:p w14:paraId="2ACA75EB" w14:textId="77777777" w:rsidR="00554121" w:rsidRPr="00EA5DE1" w:rsidRDefault="00554121" w:rsidP="00640C5C">
      <w:pPr>
        <w:pStyle w:val="Listeafsnit"/>
        <w:numPr>
          <w:ilvl w:val="0"/>
          <w:numId w:val="31"/>
        </w:numPr>
      </w:pPr>
      <w:r w:rsidRPr="00EA5DE1">
        <w:t xml:space="preserve">I forbindelse med etablering af nye åbne grøfter eller genåbning af rørlagte dræn og andre vandløb, kan </w:t>
      </w:r>
      <w:r>
        <w:t>vandløbsmyndigheden</w:t>
      </w:r>
      <w:r w:rsidRPr="00EA5DE1">
        <w:t xml:space="preserve"> kræve, at der anlægges en 5 meter bred overkørsel ved udløb i offentlige vandløb, hvis det er nødvendigt i forbindelse med vandløbsvedligeholdelsen.</w:t>
      </w:r>
    </w:p>
    <w:p w14:paraId="341A94D5" w14:textId="77777777" w:rsidR="00554121" w:rsidRPr="00EA5DE1" w:rsidRDefault="00554121" w:rsidP="00554121">
      <w:r w:rsidRPr="00EA5DE1">
        <w:t>Krav om etablering af overkørsler vil indgå som vilkår i de enkelte projekters godkendelse.</w:t>
      </w:r>
    </w:p>
    <w:p w14:paraId="7ACC8EC2" w14:textId="77777777" w:rsidR="00554121" w:rsidRDefault="00554121" w:rsidP="00554121">
      <w:pPr>
        <w:rPr>
          <w:b/>
          <w:i/>
        </w:rPr>
      </w:pPr>
      <w:r w:rsidRPr="00094A01">
        <w:rPr>
          <w:b/>
          <w:i/>
        </w:rPr>
        <w:t>Optælling:</w:t>
      </w:r>
    </w:p>
    <w:p w14:paraId="148DB173" w14:textId="77777777" w:rsidR="00554121" w:rsidRPr="00094A01" w:rsidRDefault="00554121" w:rsidP="00554121">
      <w:pPr>
        <w:rPr>
          <w:b/>
          <w:i/>
        </w:rPr>
      </w:pPr>
      <w:r>
        <w:t>100 % af vandløbenes regulativmæssige bestemmelser om overkørsler ved nye åbne vandløbs udløb forbliver uændret i fællesregulativet.</w:t>
      </w:r>
    </w:p>
    <w:p w14:paraId="1ADD3DC1" w14:textId="77777777" w:rsidR="00554121" w:rsidRDefault="00554121" w:rsidP="00554121">
      <w:pPr>
        <w:rPr>
          <w:b/>
          <w:i/>
        </w:rPr>
      </w:pPr>
      <w:r w:rsidRPr="00094A01">
        <w:rPr>
          <w:b/>
          <w:i/>
        </w:rPr>
        <w:t>Konsekvens</w:t>
      </w:r>
      <w:r>
        <w:rPr>
          <w:b/>
          <w:i/>
        </w:rPr>
        <w:t>:</w:t>
      </w:r>
    </w:p>
    <w:p w14:paraId="3496D8B3" w14:textId="77777777" w:rsidR="00554121" w:rsidRDefault="00554121" w:rsidP="00554121">
      <w:r>
        <w:t>Bestemmelserne i dette afsnit afviger ikke fra bestemmelserne i de tidligere regulativer og der er således ingen konsekvens ved indførsel af fællesregulativet.</w:t>
      </w:r>
    </w:p>
    <w:p w14:paraId="1A041EBA" w14:textId="77777777" w:rsidR="00554121" w:rsidRDefault="00554121" w:rsidP="00554121">
      <w:r>
        <w:t>Fællesregulativets bestemmelser om overkørsler ved nye åbne vandløbs udløb har ingen konsekvenser for vandløbets miljø eller afstrømning</w:t>
      </w:r>
      <w:r w:rsidRPr="00730D84">
        <w:t xml:space="preserve"> </w:t>
      </w:r>
      <w:r>
        <w:t>da den nuværende praksis videreføres i fællesregulativet.</w:t>
      </w:r>
    </w:p>
    <w:p w14:paraId="2B1B74ED" w14:textId="77777777" w:rsidR="00554121" w:rsidRPr="000E6448" w:rsidRDefault="00554121" w:rsidP="00640C5C">
      <w:pPr>
        <w:pStyle w:val="Overskrift2"/>
      </w:pPr>
      <w:r w:rsidRPr="000E6448">
        <w:lastRenderedPageBreak/>
        <w:t>Ændringer i vandløbets tilstand</w:t>
      </w:r>
    </w:p>
    <w:p w14:paraId="57617A25" w14:textId="77777777" w:rsidR="00554121" w:rsidRDefault="00554121" w:rsidP="00554121">
      <w:r>
        <w:t>I fællesregulativet gælder følgende generelle bestemmelser om ændringer i vandløbets tilstand:</w:t>
      </w:r>
    </w:p>
    <w:p w14:paraId="5197B34F" w14:textId="77777777" w:rsidR="00554121" w:rsidRDefault="00554121" w:rsidP="00554121">
      <w:r>
        <w:t>Efter vandløbslovens § 6 må ingen bortlede vand fra vandløbene, forandre vandstanden i vandløbene eller hindre vandets frie løb.</w:t>
      </w:r>
    </w:p>
    <w:p w14:paraId="43C6BDAF" w14:textId="77777777" w:rsidR="00554121" w:rsidRDefault="00554121" w:rsidP="00554121">
      <w:r>
        <w:t>En regulering, hvor man vil ændre vandløbets dimensioner eller vandføringsevne, kan ikke finde sted uden vandløbsmyndighedens tilladelse.</w:t>
      </w:r>
    </w:p>
    <w:p w14:paraId="3A67B033" w14:textId="77777777" w:rsidR="00554121" w:rsidRDefault="00554121" w:rsidP="00554121">
      <w:r>
        <w:t>Ifølge vandløbslovens §§ 6, 17, 21, 31, 38, 47 og 48 må ingen uden vandløbsmyndighedens tilladelse:</w:t>
      </w:r>
    </w:p>
    <w:p w14:paraId="36DF7543" w14:textId="77777777" w:rsidR="00554121" w:rsidRDefault="00554121" w:rsidP="00640C5C">
      <w:pPr>
        <w:pStyle w:val="Listeafsnit"/>
        <w:numPr>
          <w:ilvl w:val="0"/>
          <w:numId w:val="17"/>
        </w:numPr>
        <w:ind w:left="709"/>
      </w:pPr>
      <w:r>
        <w:t>Ændre vandets naturlige afløb til anden ejendom</w:t>
      </w:r>
    </w:p>
    <w:p w14:paraId="35A251EC" w14:textId="77777777" w:rsidR="00554121" w:rsidRDefault="00554121" w:rsidP="00640C5C">
      <w:pPr>
        <w:pStyle w:val="Listeafsnit"/>
        <w:numPr>
          <w:ilvl w:val="0"/>
          <w:numId w:val="17"/>
        </w:numPr>
        <w:ind w:left="709"/>
      </w:pPr>
      <w:r>
        <w:t>Hindre det naturlige afløb af vand fra højere liggende ejendomme</w:t>
      </w:r>
    </w:p>
    <w:p w14:paraId="2F2DA89F" w14:textId="77777777" w:rsidR="00554121" w:rsidRDefault="00554121" w:rsidP="00640C5C">
      <w:pPr>
        <w:pStyle w:val="Listeafsnit"/>
        <w:numPr>
          <w:ilvl w:val="0"/>
          <w:numId w:val="17"/>
        </w:numPr>
        <w:ind w:left="709"/>
      </w:pPr>
      <w:r>
        <w:t>Bortlede vand fra vandløbet</w:t>
      </w:r>
    </w:p>
    <w:p w14:paraId="05AAA618" w14:textId="77777777" w:rsidR="00554121" w:rsidRDefault="00554121" w:rsidP="00640C5C">
      <w:pPr>
        <w:pStyle w:val="Listeafsnit"/>
        <w:numPr>
          <w:ilvl w:val="0"/>
          <w:numId w:val="17"/>
        </w:numPr>
        <w:ind w:left="709"/>
      </w:pPr>
      <w:r>
        <w:t>Forandre vandstanden i vandløbene</w:t>
      </w:r>
    </w:p>
    <w:p w14:paraId="7EB2A162" w14:textId="77777777" w:rsidR="00554121" w:rsidRDefault="00554121" w:rsidP="00640C5C">
      <w:pPr>
        <w:pStyle w:val="Listeafsnit"/>
        <w:numPr>
          <w:ilvl w:val="0"/>
          <w:numId w:val="17"/>
        </w:numPr>
        <w:ind w:left="709"/>
      </w:pPr>
      <w:r>
        <w:t>Hindre vandets frie løb</w:t>
      </w:r>
    </w:p>
    <w:p w14:paraId="25E6356C" w14:textId="77777777" w:rsidR="00554121" w:rsidRDefault="00554121" w:rsidP="00640C5C">
      <w:pPr>
        <w:pStyle w:val="Listeafsnit"/>
        <w:numPr>
          <w:ilvl w:val="0"/>
          <w:numId w:val="17"/>
        </w:numPr>
        <w:ind w:left="709"/>
      </w:pPr>
      <w:r>
        <w:t>Foretage reguleringer (alle former for ændringer eller rørlægninger) i vandløbene</w:t>
      </w:r>
    </w:p>
    <w:p w14:paraId="0B9C3DCA" w14:textId="77777777" w:rsidR="00554121" w:rsidRDefault="00554121" w:rsidP="00640C5C">
      <w:pPr>
        <w:pStyle w:val="Listeafsnit"/>
        <w:numPr>
          <w:ilvl w:val="0"/>
          <w:numId w:val="17"/>
        </w:numPr>
        <w:ind w:left="709"/>
      </w:pPr>
      <w:r>
        <w:t>Anlægge nye vandløb</w:t>
      </w:r>
    </w:p>
    <w:p w14:paraId="03FB21CA" w14:textId="77777777" w:rsidR="00554121" w:rsidRDefault="00554121" w:rsidP="00640C5C">
      <w:pPr>
        <w:pStyle w:val="Listeafsnit"/>
        <w:numPr>
          <w:ilvl w:val="0"/>
          <w:numId w:val="17"/>
        </w:numPr>
        <w:ind w:left="709"/>
      </w:pPr>
      <w:r>
        <w:t>Vedligeholde offentlige vandløb</w:t>
      </w:r>
    </w:p>
    <w:p w14:paraId="544BE6B9" w14:textId="77777777" w:rsidR="00554121" w:rsidRDefault="00554121" w:rsidP="00640C5C">
      <w:pPr>
        <w:pStyle w:val="Listeafsnit"/>
        <w:numPr>
          <w:ilvl w:val="0"/>
          <w:numId w:val="17"/>
        </w:numPr>
        <w:ind w:left="709"/>
      </w:pPr>
      <w:r>
        <w:t>Etablere eller ændre udpumpningsanlæg</w:t>
      </w:r>
    </w:p>
    <w:p w14:paraId="7EDF24B7" w14:textId="77777777" w:rsidR="00554121" w:rsidRDefault="00554121" w:rsidP="00640C5C">
      <w:pPr>
        <w:pStyle w:val="Listeafsnit"/>
        <w:numPr>
          <w:ilvl w:val="0"/>
          <w:numId w:val="17"/>
        </w:numPr>
        <w:ind w:left="709"/>
      </w:pPr>
      <w:r>
        <w:t>Etablere eller ændre broer, overkørsler og lignende</w:t>
      </w:r>
    </w:p>
    <w:p w14:paraId="519074B2" w14:textId="77777777" w:rsidR="00554121" w:rsidRPr="00F360ED" w:rsidRDefault="00554121" w:rsidP="00554121">
      <w:r>
        <w:t>Åbnes rørlagte strækninger, gælder bestemmelserne i fællesregulativet også for disse strækninger.</w:t>
      </w:r>
    </w:p>
    <w:p w14:paraId="2DD9A004" w14:textId="77777777" w:rsidR="00554121" w:rsidRDefault="00554121" w:rsidP="00554121">
      <w:pPr>
        <w:rPr>
          <w:b/>
          <w:i/>
        </w:rPr>
      </w:pPr>
      <w:r w:rsidRPr="00FC79D0">
        <w:rPr>
          <w:b/>
          <w:i/>
        </w:rPr>
        <w:t>Optælling</w:t>
      </w:r>
      <w:r>
        <w:rPr>
          <w:b/>
          <w:i/>
        </w:rPr>
        <w:t>:</w:t>
      </w:r>
    </w:p>
    <w:p w14:paraId="10DC7AA5" w14:textId="77777777" w:rsidR="00554121" w:rsidRDefault="00554121" w:rsidP="00554121">
      <w:r>
        <w:t>100 % af vandløbenes regulativmæssige bestemmelser om ændringer i vandløbets tilstand forbliver uændret i fællesregulativet. I forhold til 100 % af de gældende regulativer er der i fællesregulativet en præcisering af bestemmelserne jf. Vandløbsloven.</w:t>
      </w:r>
    </w:p>
    <w:p w14:paraId="7559C077" w14:textId="77777777" w:rsidR="00554121" w:rsidRPr="00926887" w:rsidRDefault="00554121" w:rsidP="00554121">
      <w:pPr>
        <w:rPr>
          <w:b/>
          <w:i/>
        </w:rPr>
      </w:pPr>
      <w:r w:rsidRPr="00926887">
        <w:rPr>
          <w:b/>
          <w:i/>
        </w:rPr>
        <w:t>Konsekvens</w:t>
      </w:r>
      <w:r>
        <w:rPr>
          <w:b/>
          <w:i/>
        </w:rPr>
        <w:t>:</w:t>
      </w:r>
    </w:p>
    <w:p w14:paraId="0F397BBC" w14:textId="77777777" w:rsidR="00554121" w:rsidRDefault="00554121" w:rsidP="00554121">
      <w:r>
        <w:t>Bestemmelserne i dette afsnit afviger ikke fra bestemmelserne i de tidligere regulativer og der er således ingen konsekvens ved indførsel af fællesregulativet.</w:t>
      </w:r>
    </w:p>
    <w:p w14:paraId="2B4CA15B" w14:textId="77777777" w:rsidR="00554121" w:rsidRDefault="00554121" w:rsidP="00554121">
      <w:r>
        <w:t>Fællesregulativets bestemmelser om ændringer i vandløbets tilstand har ingen konsekvenser for vandløbets miljø eller afstrømning da den nuværende praksis videreføres i fællesregulativet.</w:t>
      </w:r>
    </w:p>
    <w:p w14:paraId="35D6F388" w14:textId="77777777" w:rsidR="00554121" w:rsidRPr="002E2183" w:rsidRDefault="00554121" w:rsidP="00640C5C">
      <w:pPr>
        <w:pStyle w:val="Overskrift2"/>
      </w:pPr>
      <w:r w:rsidRPr="002E2183">
        <w:t>Forurening af vandløbene</w:t>
      </w:r>
    </w:p>
    <w:p w14:paraId="12496939" w14:textId="77777777" w:rsidR="00554121" w:rsidRDefault="00554121" w:rsidP="00554121">
      <w:r>
        <w:t>I fællesregulativet gælder følgende generelle bestemmelser om forurening af vandløbene:</w:t>
      </w:r>
    </w:p>
    <w:p w14:paraId="255667C1" w14:textId="77777777" w:rsidR="00554121" w:rsidRDefault="00554121" w:rsidP="00640C5C">
      <w:pPr>
        <w:pStyle w:val="Listeafsnit"/>
        <w:numPr>
          <w:ilvl w:val="0"/>
          <w:numId w:val="25"/>
        </w:numPr>
      </w:pPr>
      <w:r>
        <w:t>Vandløbene må ikke tilføres faste stoffer, haveaffald, spildevand, okkerholdigt drænspulevand, eller andre væsker, der kan forurene vandet eller foranledige aflejringer i vandløbet, jævnfør miljøbeskyttelseslovens § 27. Stoffer må heller ikke oplægges således, at der er fare for at vandet forurenes.</w:t>
      </w:r>
    </w:p>
    <w:p w14:paraId="7ED72BDB" w14:textId="77777777" w:rsidR="00554121" w:rsidRDefault="00554121" w:rsidP="00554121">
      <w:r>
        <w:t>Åbnes rørlagte strækninger, gælder bestemmelserne i fællesregulativet også for disse strækninger.</w:t>
      </w:r>
    </w:p>
    <w:p w14:paraId="1FBA5B1C" w14:textId="77777777" w:rsidR="00554121" w:rsidRDefault="00554121" w:rsidP="00554121">
      <w:pPr>
        <w:rPr>
          <w:b/>
          <w:i/>
        </w:rPr>
      </w:pPr>
      <w:r w:rsidRPr="00FC79D0">
        <w:rPr>
          <w:b/>
          <w:i/>
        </w:rPr>
        <w:t>Optælling</w:t>
      </w:r>
      <w:r>
        <w:rPr>
          <w:b/>
          <w:i/>
        </w:rPr>
        <w:t>:</w:t>
      </w:r>
    </w:p>
    <w:p w14:paraId="4B460009" w14:textId="77777777" w:rsidR="00554121" w:rsidRDefault="00554121" w:rsidP="00554121">
      <w:r>
        <w:t>100 % af vandløbenes regulativmæssige bestemmelser om forurening af vandløbene forbliver uændret i fællesregulativet. I forhold til 100 % af de gældende regulativer er der i fællesregulativet en præcisering af bestemmelserne jf. miljøbeskyttelsesloven.</w:t>
      </w:r>
    </w:p>
    <w:p w14:paraId="577C4251" w14:textId="77777777" w:rsidR="00554121" w:rsidRPr="00926887" w:rsidRDefault="00554121" w:rsidP="00554121">
      <w:pPr>
        <w:rPr>
          <w:b/>
          <w:i/>
        </w:rPr>
      </w:pPr>
      <w:r w:rsidRPr="00926887">
        <w:rPr>
          <w:b/>
          <w:i/>
        </w:rPr>
        <w:t>Konsekvens</w:t>
      </w:r>
      <w:r>
        <w:rPr>
          <w:b/>
          <w:i/>
        </w:rPr>
        <w:t>:</w:t>
      </w:r>
    </w:p>
    <w:p w14:paraId="55091097" w14:textId="77777777" w:rsidR="00554121" w:rsidRDefault="00554121" w:rsidP="00554121">
      <w:r>
        <w:t>Bestemmelserne i dette afsnit afviger ikke fra bestemmelserne i de tidligere regulativer og der er således ingen konsekvens ved indførsel af fællesregulativet.</w:t>
      </w:r>
    </w:p>
    <w:p w14:paraId="57CE51A9" w14:textId="77777777" w:rsidR="00554121" w:rsidRDefault="00554121" w:rsidP="00554121">
      <w:r>
        <w:lastRenderedPageBreak/>
        <w:t>Fællesregulativets bestemmelser om forurening af vandløbene tilstand har ingen konsekvenser for vandløbets miljø eller afstrømning</w:t>
      </w:r>
      <w:r w:rsidRPr="00730D84">
        <w:t xml:space="preserve"> </w:t>
      </w:r>
      <w:r>
        <w:t>da den nuværende praksis videreføres i fællesregulativet.</w:t>
      </w:r>
    </w:p>
    <w:p w14:paraId="211FB450" w14:textId="77777777" w:rsidR="00554121" w:rsidRPr="000E57AC" w:rsidRDefault="00640C5C" w:rsidP="00640C5C">
      <w:pPr>
        <w:pStyle w:val="Overskrift2"/>
      </w:pPr>
      <w:r>
        <w:t>V</w:t>
      </w:r>
      <w:r w:rsidR="00554121" w:rsidRPr="000E57AC">
        <w:t>andløbsmyndighedens færdselsret</w:t>
      </w:r>
    </w:p>
    <w:p w14:paraId="58551476" w14:textId="77777777" w:rsidR="00554121" w:rsidRDefault="00554121" w:rsidP="00554121">
      <w:r>
        <w:t>I fællesregulativet gælder følgende generelle bestemmelser om vandløbsmyndighedens færdselsret:</w:t>
      </w:r>
    </w:p>
    <w:p w14:paraId="52FEE3EF" w14:textId="77777777" w:rsidR="00554121" w:rsidRDefault="00554121" w:rsidP="00640C5C">
      <w:pPr>
        <w:pStyle w:val="Listeafsnit"/>
        <w:numPr>
          <w:ilvl w:val="0"/>
          <w:numId w:val="25"/>
        </w:numPr>
      </w:pPr>
      <w:r w:rsidRPr="00A158C7">
        <w:t xml:space="preserve">I forbindelse med undersøgelser, vedligeholdelse og tilsyn med vandløbene har </w:t>
      </w:r>
      <w:r>
        <w:t>vandløbsmyndigheden</w:t>
      </w:r>
      <w:r w:rsidRPr="00A158C7">
        <w:t xml:space="preserve">, og de af </w:t>
      </w:r>
      <w:r>
        <w:t>vandløbsmyndigheden</w:t>
      </w:r>
      <w:r w:rsidRPr="00A158C7">
        <w:t xml:space="preserve"> bemyndigede personer, ret til færdsel langs vandløbene og på de til vandløbene førende adgangsveje, jævnfør naturbeskyttelseslovens § 76 og vandløbslovens § 57.</w:t>
      </w:r>
    </w:p>
    <w:p w14:paraId="177B2556" w14:textId="77777777" w:rsidR="00554121" w:rsidRPr="00A158C7" w:rsidRDefault="00554121" w:rsidP="00554121">
      <w:r>
        <w:t>Åbnes rørlagte strækninger, gælder bestemmelserne i fællesregulativet også for disse strækninger.</w:t>
      </w:r>
    </w:p>
    <w:p w14:paraId="6A542217" w14:textId="77777777" w:rsidR="00554121" w:rsidRDefault="00554121" w:rsidP="00554121">
      <w:pPr>
        <w:rPr>
          <w:b/>
          <w:i/>
        </w:rPr>
      </w:pPr>
      <w:r w:rsidRPr="00FC79D0">
        <w:rPr>
          <w:b/>
          <w:i/>
        </w:rPr>
        <w:t>Optælling</w:t>
      </w:r>
      <w:r>
        <w:rPr>
          <w:b/>
          <w:i/>
        </w:rPr>
        <w:t>:</w:t>
      </w:r>
    </w:p>
    <w:p w14:paraId="38ACC1FE" w14:textId="77777777" w:rsidR="00554121" w:rsidRDefault="00554121" w:rsidP="00554121">
      <w:r>
        <w:t>100 % af vandløbenes regulativmæssige bestemmelser om vandløbsmyndighedens færdselsret forbliver uændret i fællesregulativet. I 100 % af de gældende regulativer er der i fællesregulativet en præcisering af bestemmelserne jf. vandløbsloven og naturbeskyttelsesloven.</w:t>
      </w:r>
    </w:p>
    <w:p w14:paraId="569B0DDB" w14:textId="77777777" w:rsidR="00554121" w:rsidRPr="00926887" w:rsidRDefault="00554121" w:rsidP="00554121">
      <w:pPr>
        <w:rPr>
          <w:b/>
          <w:i/>
        </w:rPr>
      </w:pPr>
      <w:r w:rsidRPr="00926887">
        <w:rPr>
          <w:b/>
          <w:i/>
        </w:rPr>
        <w:t>Konsekvens</w:t>
      </w:r>
      <w:r>
        <w:rPr>
          <w:b/>
          <w:i/>
        </w:rPr>
        <w:t>:</w:t>
      </w:r>
    </w:p>
    <w:p w14:paraId="156F6992" w14:textId="77777777" w:rsidR="00554121" w:rsidRDefault="00554121" w:rsidP="00554121">
      <w:r>
        <w:t>Bestemmelserne i dette afsnit afviger ikke fra bestemmelserne i de tidligere regulativer og der er således ingen konsekvens ved indførsel af fællesregulativet.</w:t>
      </w:r>
    </w:p>
    <w:p w14:paraId="6E31C5CD" w14:textId="77777777" w:rsidR="00554121" w:rsidRDefault="00554121" w:rsidP="00554121">
      <w:r>
        <w:t>Fællesregulativets bestemmelser om vandløbsmyndighedens færdselsret tilstand har ingen konsekvenser for vandløbets miljø eller afstrømning da den nuværende praksis videreføres i fællesregulativet.</w:t>
      </w:r>
    </w:p>
    <w:p w14:paraId="067E396B" w14:textId="77777777" w:rsidR="00554121" w:rsidRPr="000E57AC" w:rsidRDefault="00554121" w:rsidP="00640C5C">
      <w:pPr>
        <w:pStyle w:val="Overskrift2"/>
      </w:pPr>
      <w:r w:rsidRPr="000E57AC">
        <w:t>Skader og påbud</w:t>
      </w:r>
    </w:p>
    <w:p w14:paraId="336D7FBC" w14:textId="77777777" w:rsidR="00554121" w:rsidRDefault="00554121" w:rsidP="00554121">
      <w:r>
        <w:t>I fællesregulativet gælder følgende generelle bestemmelser om skader og påbud:</w:t>
      </w:r>
    </w:p>
    <w:p w14:paraId="0ACA1C2D" w14:textId="77777777" w:rsidR="00554121" w:rsidRDefault="00554121" w:rsidP="00554121">
      <w:r>
        <w:t>Vandløbsmyndigheden kan jf. vandløbslovens § 54 meddele påbud om at genoprette den oprindelige tilstand (fysisk lovliggørelse) på den til enhver tid værende ejers regning i tilfælde af:</w:t>
      </w:r>
    </w:p>
    <w:p w14:paraId="06A7ABC4" w14:textId="77777777" w:rsidR="00554121" w:rsidRDefault="00554121" w:rsidP="00640C5C">
      <w:pPr>
        <w:pStyle w:val="Listeafsnit"/>
        <w:numPr>
          <w:ilvl w:val="0"/>
          <w:numId w:val="18"/>
        </w:numPr>
        <w:ind w:left="709"/>
      </w:pPr>
      <w:r>
        <w:t>at vandløbene (bund, brinker og 2 meter bræmmerne og beplantning på brinker og bræmmerne) beskadiges</w:t>
      </w:r>
    </w:p>
    <w:p w14:paraId="69752144" w14:textId="77777777" w:rsidR="00554121" w:rsidRDefault="00554121" w:rsidP="00640C5C">
      <w:pPr>
        <w:pStyle w:val="Listeafsnit"/>
        <w:numPr>
          <w:ilvl w:val="0"/>
          <w:numId w:val="18"/>
        </w:numPr>
        <w:ind w:left="709"/>
      </w:pPr>
      <w:r>
        <w:t>skader på alle former for bygværker i og ved vandløbene (broer, overkørsler, stemmeværker, brinksikringer m.v.)</w:t>
      </w:r>
    </w:p>
    <w:p w14:paraId="4D8A2E34" w14:textId="77777777" w:rsidR="00554121" w:rsidRDefault="00554121" w:rsidP="00640C5C">
      <w:pPr>
        <w:pStyle w:val="Listeafsnit"/>
        <w:numPr>
          <w:ilvl w:val="0"/>
          <w:numId w:val="18"/>
        </w:numPr>
        <w:ind w:left="709"/>
      </w:pPr>
      <w:r>
        <w:t>skader på alle former for afmærkninger og stationer tilhørende vandløbsmyndigheden</w:t>
      </w:r>
    </w:p>
    <w:p w14:paraId="491B6E70" w14:textId="77777777" w:rsidR="00554121" w:rsidRDefault="00554121" w:rsidP="00640C5C">
      <w:pPr>
        <w:pStyle w:val="Listeafsnit"/>
        <w:numPr>
          <w:ilvl w:val="0"/>
          <w:numId w:val="18"/>
        </w:numPr>
        <w:ind w:left="709"/>
      </w:pPr>
      <w:r>
        <w:t>at der foretages ændringer i strid med vandløbsloven eller bestemmelserne i de specifikke vandløbsregulativer eller dette fællesregulativ</w:t>
      </w:r>
    </w:p>
    <w:p w14:paraId="3C688798" w14:textId="77777777" w:rsidR="00554121" w:rsidRDefault="00554121" w:rsidP="00640C5C">
      <w:pPr>
        <w:pStyle w:val="Listeafsnit"/>
        <w:numPr>
          <w:ilvl w:val="0"/>
          <w:numId w:val="18"/>
        </w:numPr>
        <w:ind w:left="709"/>
      </w:pPr>
      <w:r>
        <w:t>hvis et påbud ikke er efterkommet inden den fastsatte frist, kan vandløbsmyndigheden foretage det nødvendige på den forpligtedes regning.</w:t>
      </w:r>
    </w:p>
    <w:p w14:paraId="1126A1F2" w14:textId="77777777" w:rsidR="00554121" w:rsidRDefault="00554121" w:rsidP="00640C5C">
      <w:pPr>
        <w:pStyle w:val="Listeafsnit"/>
        <w:numPr>
          <w:ilvl w:val="0"/>
          <w:numId w:val="18"/>
        </w:numPr>
        <w:ind w:left="709"/>
      </w:pPr>
      <w:r>
        <w:t xml:space="preserve">hvis der er fare for, at der kan ske betydelig skade på grund af nedbørsforhold eller andre udefra kommende begivenheder, kan vandløbsmyndigheden foretage det </w:t>
      </w:r>
      <w:proofErr w:type="gramStart"/>
      <w:r>
        <w:t>fornødne</w:t>
      </w:r>
      <w:proofErr w:type="gramEnd"/>
      <w:r>
        <w:t xml:space="preserve"> uden påbud og på den forpligtedes regning.</w:t>
      </w:r>
    </w:p>
    <w:p w14:paraId="121F7E95" w14:textId="77777777" w:rsidR="00554121" w:rsidRPr="00EC4906" w:rsidRDefault="00554121" w:rsidP="00554121">
      <w:r>
        <w:t>Åbnes rørlagte strækninger, gælder bestemmelserne i fællesregulativet også for disse strækninger.</w:t>
      </w:r>
    </w:p>
    <w:p w14:paraId="5D47E069" w14:textId="77777777" w:rsidR="00554121" w:rsidRDefault="00554121" w:rsidP="00554121">
      <w:pPr>
        <w:rPr>
          <w:b/>
          <w:i/>
        </w:rPr>
      </w:pPr>
      <w:r w:rsidRPr="00FC79D0">
        <w:rPr>
          <w:b/>
          <w:i/>
        </w:rPr>
        <w:t>Optælling</w:t>
      </w:r>
      <w:r>
        <w:rPr>
          <w:b/>
          <w:i/>
        </w:rPr>
        <w:t>:</w:t>
      </w:r>
    </w:p>
    <w:p w14:paraId="29790485" w14:textId="77777777" w:rsidR="00554121" w:rsidRDefault="00554121" w:rsidP="00554121">
      <w:r>
        <w:t>100 % af vandløbenes regulativmæssige bestemmelser om skader og påbud forbliver uændret i fællesregulativet. I forhold til 100 % af de gældende regulativer er der i fællesregulativet en præcisering af bestemmelserne jf. vandløbsloven.</w:t>
      </w:r>
    </w:p>
    <w:p w14:paraId="22AF3D22" w14:textId="77777777" w:rsidR="00554121" w:rsidRPr="00926887" w:rsidRDefault="00554121" w:rsidP="00554121">
      <w:pPr>
        <w:rPr>
          <w:b/>
          <w:i/>
        </w:rPr>
      </w:pPr>
      <w:r w:rsidRPr="00926887">
        <w:rPr>
          <w:b/>
          <w:i/>
        </w:rPr>
        <w:lastRenderedPageBreak/>
        <w:t>Konsekvens</w:t>
      </w:r>
      <w:r>
        <w:rPr>
          <w:b/>
          <w:i/>
        </w:rPr>
        <w:t>:</w:t>
      </w:r>
    </w:p>
    <w:p w14:paraId="37C8FA86" w14:textId="77777777" w:rsidR="00554121" w:rsidRDefault="00554121" w:rsidP="00554121">
      <w:r>
        <w:t>Bestemmelserne i dette afsnit afviger ikke fra bestemmelserne i de tidligere regulativer og der er således ingen konsekvens ved indførsel af fællesregulativet.</w:t>
      </w:r>
    </w:p>
    <w:p w14:paraId="343FB0DC" w14:textId="77777777" w:rsidR="00554121" w:rsidRDefault="00554121" w:rsidP="00554121">
      <w:r>
        <w:t>Fællesregulativets bestemmelser om skader og påbud tilstand har ingen konsekvenser for vandløbets miljø eller afstrømning da den nuværende praksis videreføres i fællesregulativet.</w:t>
      </w:r>
    </w:p>
    <w:p w14:paraId="0A70BB05" w14:textId="77777777" w:rsidR="00554121" w:rsidRPr="00873483" w:rsidRDefault="00554121" w:rsidP="00640C5C">
      <w:pPr>
        <w:pStyle w:val="Overskrift2"/>
      </w:pPr>
      <w:r w:rsidRPr="00873483">
        <w:t>Vandløbenes vedligeholdelse generelt</w:t>
      </w:r>
    </w:p>
    <w:p w14:paraId="21C37327" w14:textId="77777777" w:rsidR="00554121" w:rsidRDefault="00554121" w:rsidP="00554121">
      <w:r>
        <w:t>I fællesregulativet gælder følgende generelle bestemmelser om vandløbenes vedligeholdelse:</w:t>
      </w:r>
    </w:p>
    <w:p w14:paraId="62256BD1" w14:textId="77777777" w:rsidR="00554121" w:rsidRDefault="00554121" w:rsidP="00640C5C">
      <w:pPr>
        <w:pStyle w:val="Listeafsnit"/>
        <w:numPr>
          <w:ilvl w:val="0"/>
          <w:numId w:val="7"/>
        </w:numPr>
      </w:pPr>
      <w:r w:rsidRPr="001A643E">
        <w:t>Regulativer kan alene beskrive sædvanlig vedligeholdelse.</w:t>
      </w:r>
      <w:r w:rsidRPr="005C07AD">
        <w:t xml:space="preserve"> </w:t>
      </w:r>
    </w:p>
    <w:p w14:paraId="50A62A29" w14:textId="77777777" w:rsidR="00554121" w:rsidRDefault="00554121" w:rsidP="00640C5C">
      <w:pPr>
        <w:pStyle w:val="Listeafsnit"/>
        <w:numPr>
          <w:ilvl w:val="0"/>
          <w:numId w:val="7"/>
        </w:numPr>
      </w:pPr>
      <w:r>
        <w:t>Vedligeholdelse af de offentlige vandløb i Ærø Kommune varetages af vandløbsmyndigheden i Ærø Kommune.</w:t>
      </w:r>
      <w:r w:rsidRPr="00AA02DA">
        <w:t xml:space="preserve"> </w:t>
      </w:r>
      <w:r>
        <w:t xml:space="preserve">Såfremt der er </w:t>
      </w:r>
      <w:proofErr w:type="gramStart"/>
      <w:r>
        <w:t>undtagelser</w:t>
      </w:r>
      <w:proofErr w:type="gramEnd"/>
      <w:r>
        <w:t xml:space="preserve"> fremgår de af de specifikke vandløbsregulativer.</w:t>
      </w:r>
    </w:p>
    <w:p w14:paraId="11AC3CB1" w14:textId="77777777" w:rsidR="00554121" w:rsidRDefault="00554121" w:rsidP="00640C5C">
      <w:pPr>
        <w:pStyle w:val="Listeafsnit"/>
        <w:numPr>
          <w:ilvl w:val="0"/>
          <w:numId w:val="7"/>
        </w:numPr>
      </w:pPr>
      <w:r>
        <w:t>I fællesregulativet fremgår de generelle bestemmelser for vedligeholdelsen. De vandløbsspecifikke bestemmelser som f.eks. antallet af grødeskæringer og strømrendebredder fremgår af de specifikke regulativer.</w:t>
      </w:r>
      <w:r w:rsidRPr="00AA02DA">
        <w:t xml:space="preserve"> </w:t>
      </w:r>
    </w:p>
    <w:p w14:paraId="17A104F5" w14:textId="77777777" w:rsidR="00554121" w:rsidRPr="001A643E" w:rsidRDefault="00554121" w:rsidP="00640C5C">
      <w:pPr>
        <w:pStyle w:val="Listeafsnit"/>
        <w:numPr>
          <w:ilvl w:val="0"/>
          <w:numId w:val="7"/>
        </w:numPr>
      </w:pPr>
      <w:r>
        <w:t xml:space="preserve">Ærø Kommune afgør, om arbejdet med vedligeholdelse udføres af eksterne entreprenører eller egne </w:t>
      </w:r>
      <w:proofErr w:type="spellStart"/>
      <w:r>
        <w:t>åmænd</w:t>
      </w:r>
      <w:proofErr w:type="spellEnd"/>
      <w:r>
        <w:t>.</w:t>
      </w:r>
    </w:p>
    <w:p w14:paraId="1747D664" w14:textId="77777777" w:rsidR="00554121" w:rsidRPr="001A643E" w:rsidRDefault="00554121" w:rsidP="00640C5C">
      <w:pPr>
        <w:pStyle w:val="Listeafsnit"/>
        <w:numPr>
          <w:ilvl w:val="0"/>
          <w:numId w:val="7"/>
        </w:numPr>
      </w:pPr>
      <w:r>
        <w:t>Vandløbsmyndigheden</w:t>
      </w:r>
      <w:r w:rsidRPr="001A643E">
        <w:t xml:space="preserve"> planlægger vedligeholdelsen inden for de fastsatte terminer. En termin beskriver indenfor hvilket datointerval, at vedligeholdelsen skal være udført.</w:t>
      </w:r>
      <w:r>
        <w:t xml:space="preserve"> Terminer fremgår af de specifikke regulativer.</w:t>
      </w:r>
    </w:p>
    <w:p w14:paraId="39F87453" w14:textId="77777777" w:rsidR="00554121" w:rsidRPr="004D55CD" w:rsidRDefault="00554121" w:rsidP="00640C5C">
      <w:pPr>
        <w:pStyle w:val="Listeafsnit"/>
        <w:numPr>
          <w:ilvl w:val="0"/>
          <w:numId w:val="7"/>
        </w:numPr>
      </w:pPr>
      <w:r w:rsidRPr="001A643E">
        <w:t xml:space="preserve">Ved tilrettelæggelse af vedligeholdelsesarbejdet skal ulemper, som ejere og brugere skal </w:t>
      </w:r>
      <w:r w:rsidRPr="004D55CD">
        <w:t>tåle, jævnfør vandløbslovens § 28, søges fordelt ligeligt på begge sider af vandløbet.</w:t>
      </w:r>
    </w:p>
    <w:p w14:paraId="0B935E43" w14:textId="77777777" w:rsidR="00554121" w:rsidRPr="004D55CD" w:rsidRDefault="00554121" w:rsidP="00640C5C">
      <w:pPr>
        <w:pStyle w:val="Listeafsnit"/>
        <w:numPr>
          <w:ilvl w:val="0"/>
          <w:numId w:val="7"/>
        </w:numPr>
      </w:pPr>
      <w:r w:rsidRPr="004D55CD">
        <w:t>Hvis vandløbsmyndigheden vurderer, at en træbevoksning er til gavn for vandmiljøet og/eller hæmmer grødevæksten, må lodsejer tåle at vedligeholdelsen sker fra samme side hvert år.</w:t>
      </w:r>
    </w:p>
    <w:p w14:paraId="2F93D61B" w14:textId="77777777" w:rsidR="00554121" w:rsidRPr="005C07AD" w:rsidRDefault="00554121" w:rsidP="00640C5C">
      <w:pPr>
        <w:pStyle w:val="Listeafsnit"/>
        <w:numPr>
          <w:ilvl w:val="0"/>
          <w:numId w:val="7"/>
        </w:numPr>
      </w:pPr>
      <w:r w:rsidRPr="005C07AD">
        <w:t xml:space="preserve">Plantearter, der af </w:t>
      </w:r>
      <w:r>
        <w:t>vandløbsmyndigheden</w:t>
      </w:r>
      <w:r w:rsidRPr="005C07AD">
        <w:t xml:space="preserve"> vurderes at udgøre et fremmedelement, er invasive, opfører sig invasivt eller arter, der vurderes at udgøre, eller på sigt kunne komme til at udgøre, et problem for vandløbets miljømæssige eller afvandingsmæssige forhold må beskæres/bekæmpes i hele vandløbets bredde, inklusiv 2 m bræmmen. Eksempler på plantearter der kan komme i betragtning: japansk pileurt, kæmpe-bjørneklo, tagrør, dunhammer, </w:t>
      </w:r>
      <w:proofErr w:type="gramStart"/>
      <w:r w:rsidRPr="005C07AD">
        <w:t xml:space="preserve">høj </w:t>
      </w:r>
      <w:proofErr w:type="spellStart"/>
      <w:r w:rsidRPr="005C07AD">
        <w:t>sødgræs</w:t>
      </w:r>
      <w:proofErr w:type="spellEnd"/>
      <w:proofErr w:type="gramEnd"/>
      <w:r w:rsidRPr="005C07AD">
        <w:t xml:space="preserve">, manna </w:t>
      </w:r>
      <w:proofErr w:type="spellStart"/>
      <w:r w:rsidRPr="005C07AD">
        <w:t>sødgræs</w:t>
      </w:r>
      <w:proofErr w:type="spellEnd"/>
      <w:r w:rsidRPr="005C07AD">
        <w:t>, lodden dueurt, enkelt pindsvineknop, grenet pindsvineknop, brøndkarse, almindelig vandpest og pil.</w:t>
      </w:r>
    </w:p>
    <w:p w14:paraId="55899243" w14:textId="77777777" w:rsidR="00554121" w:rsidRPr="004D55CD" w:rsidRDefault="00554121" w:rsidP="00640C5C">
      <w:pPr>
        <w:pStyle w:val="Listeafsnit"/>
        <w:numPr>
          <w:ilvl w:val="0"/>
          <w:numId w:val="7"/>
        </w:numPr>
      </w:pPr>
      <w:r w:rsidRPr="004D55CD">
        <w:t xml:space="preserve">Ændres antallet af grødeskæringer eller bredden af </w:t>
      </w:r>
      <w:proofErr w:type="spellStart"/>
      <w:r w:rsidRPr="004D55CD">
        <w:t>strømrenden</w:t>
      </w:r>
      <w:proofErr w:type="spellEnd"/>
      <w:r w:rsidRPr="004D55CD">
        <w:t xml:space="preserve"> skal der foretages en konsekvensvurdering af de afstrømningsmæssige forhold. Ændringer i vandløbets skikkelse og/eller vandføringsevne kan kun ændres gennem reguleringsprojekter, hvor ændringens konsekvenser for afstrømning, miljø og økonomi beskrives og vedtages. Efter vedtagelse kan ændringen implementeres i regulativet.</w:t>
      </w:r>
    </w:p>
    <w:p w14:paraId="19BD06FC" w14:textId="77777777" w:rsidR="00554121" w:rsidRDefault="00554121" w:rsidP="00640C5C">
      <w:pPr>
        <w:pStyle w:val="Listeafsnit"/>
        <w:numPr>
          <w:ilvl w:val="0"/>
          <w:numId w:val="7"/>
        </w:numPr>
      </w:pPr>
      <w:r>
        <w:t>Lodsejere, eller andre med interesse i vandløbene, der finder vandløbenes vedligeholdelsestilstand eller specielle forhold vedrørende vandløbene utilfredsstillende, kan rette henvendelse til vandløbsmyndigheden.</w:t>
      </w:r>
    </w:p>
    <w:p w14:paraId="03C1A194" w14:textId="77777777" w:rsidR="00554121" w:rsidRDefault="00554121" w:rsidP="00554121">
      <w:r>
        <w:t>Bestemmelserne gælder for alle åbne vandløbsstrækninger. Åbnes rørlagte strækninger, gælder bestemmelserne i fællesregulativet også for disse strækninger.</w:t>
      </w:r>
    </w:p>
    <w:p w14:paraId="36606ECD" w14:textId="77777777" w:rsidR="00554121" w:rsidRPr="00873483" w:rsidRDefault="00554121" w:rsidP="00554121">
      <w:pPr>
        <w:rPr>
          <w:b/>
          <w:i/>
        </w:rPr>
      </w:pPr>
      <w:r w:rsidRPr="00873483">
        <w:rPr>
          <w:b/>
          <w:i/>
        </w:rPr>
        <w:t>Optælling:</w:t>
      </w:r>
    </w:p>
    <w:p w14:paraId="2C87859E" w14:textId="77777777" w:rsidR="00554121" w:rsidRDefault="00554121" w:rsidP="00554121">
      <w:r>
        <w:t>For 100 % af vandløbene tilføjes der regulativmæssige bestemmelser om den generelle vedligeholdelse i fællesregulativet.</w:t>
      </w:r>
      <w:r w:rsidRPr="00873483">
        <w:t xml:space="preserve"> </w:t>
      </w:r>
      <w:r>
        <w:t>I forhold til 100 % af de gældende regulativer er der i fællesregulativet en præcisering af bestemmelserne jf. Vandløbsloven.</w:t>
      </w:r>
    </w:p>
    <w:p w14:paraId="661DBB63" w14:textId="77777777" w:rsidR="00554121" w:rsidRPr="00CB2BE5" w:rsidRDefault="00554121" w:rsidP="00554121">
      <w:pPr>
        <w:rPr>
          <w:b/>
          <w:i/>
        </w:rPr>
      </w:pPr>
      <w:r w:rsidRPr="00CB2BE5">
        <w:rPr>
          <w:b/>
          <w:i/>
        </w:rPr>
        <w:lastRenderedPageBreak/>
        <w:t>Konsekvens:</w:t>
      </w:r>
    </w:p>
    <w:p w14:paraId="1DAABFA0" w14:textId="77777777" w:rsidR="00554121" w:rsidRDefault="00554121" w:rsidP="00554121">
      <w:r>
        <w:t xml:space="preserve">For 100 % af de gældende regulativer, indføres i fællesregulativet en generel bestemmelse om at lodsejer må tåle, at vedligeholdelsen udføres fra samme side af vandløbet hvert år, </w:t>
      </w:r>
      <w:proofErr w:type="gramStart"/>
      <w:r>
        <w:t>såfremt</w:t>
      </w:r>
      <w:proofErr w:type="gramEnd"/>
      <w:r>
        <w:t xml:space="preserve"> der findes en træbevoksning der er til gavn for vandløbet eller hæmmer grødevæksten. Det er Ærø Kommunes vurdering, at denne bestemmelser er til gavn for både udførelse af vedligeholdelsen samt vandmiljøet.</w:t>
      </w:r>
    </w:p>
    <w:p w14:paraId="3A861DDD" w14:textId="77777777" w:rsidR="00554121" w:rsidRDefault="00554121" w:rsidP="00554121">
      <w:r>
        <w:t xml:space="preserve">For 100 % af de gældende regulativer, indføres i fællesregulativet en bestemmelse om, at hvis antallet af grødeskæringer eller bredden af </w:t>
      </w:r>
      <w:proofErr w:type="spellStart"/>
      <w:r>
        <w:t>strømrenden</w:t>
      </w:r>
      <w:proofErr w:type="spellEnd"/>
      <w:r>
        <w:t xml:space="preserve"> ændres, skal der foretages en konsekvensvurdering af de afstrømningsmæssige forhold. Ydermere præciseres en bestemmelse om, at ændringer i vandløbets skikkelse og/eller vandføringsevne kun kan ændres gennem reguleringsprojekter. Ærø Kommune vurderer, at indførelse af denne generelle bestemmelse er hensigtsmæssigt ift. administrationen af vandløbene og bestemmelsen er generel praksis og følger gældende lovgivning.</w:t>
      </w:r>
    </w:p>
    <w:p w14:paraId="46347EBA" w14:textId="77777777" w:rsidR="00554121" w:rsidRDefault="00554121" w:rsidP="00554121">
      <w:r>
        <w:t xml:space="preserve">For 100 % af de gældende regulativer, indføres i fællesregulativet en generel bestemmelse om at plantearter </w:t>
      </w:r>
      <w:r w:rsidRPr="005C07AD">
        <w:t xml:space="preserve">der af </w:t>
      </w:r>
      <w:r>
        <w:t>vandløbsmyndigheden</w:t>
      </w:r>
      <w:r w:rsidRPr="005C07AD">
        <w:t xml:space="preserve"> vurderes at udgøre et fremmedelement, er invasive, opfører sig invasivt eller arter, der vurderes at udgøre, eller på sigt kunne komme til at udgøre, et problem for vandløbets miljømæssige eller afvandingsmæssige forhold må beskæres/bekæmpes i hele vandløbets bredde, inklusiv 2 m bræmmen</w:t>
      </w:r>
      <w:r>
        <w:t>. Dette vurderes hensigtsmæssigt ift. vandløbsmyndighedens udførelse af vandløbsvedligeholdelsen.</w:t>
      </w:r>
    </w:p>
    <w:p w14:paraId="66EE7E6F" w14:textId="77777777" w:rsidR="00554121" w:rsidRDefault="00554121" w:rsidP="00554121">
      <w:r>
        <w:t>Fællesregulativets bestemmelser om den generelle vedligeholdelse har ingen konsekvenser for vandløbets miljø eller afstrømning</w:t>
      </w:r>
      <w:r w:rsidRPr="00730D84">
        <w:t xml:space="preserve"> </w:t>
      </w:r>
      <w:r>
        <w:t>da den nuværende praksis i vid udstrækning videreføres i fællesregulativet.</w:t>
      </w:r>
    </w:p>
    <w:p w14:paraId="6675527F" w14:textId="77777777" w:rsidR="00554121" w:rsidRPr="00121367" w:rsidRDefault="00554121" w:rsidP="00640C5C">
      <w:pPr>
        <w:pStyle w:val="Overskrift2"/>
      </w:pPr>
      <w:r w:rsidRPr="00121367">
        <w:t>Grødeskæringsmetoder</w:t>
      </w:r>
    </w:p>
    <w:p w14:paraId="3DEABABD" w14:textId="77777777" w:rsidR="00554121" w:rsidRDefault="00554121" w:rsidP="00554121">
      <w:r>
        <w:t>I fællesregulativet gælder følgende generelle bestemmelser for de metoder der kan anvendes som en del af den sædvanlige vedligeholdelse:</w:t>
      </w:r>
    </w:p>
    <w:p w14:paraId="710AAE03" w14:textId="77777777" w:rsidR="00554121" w:rsidRDefault="00554121" w:rsidP="00640C5C">
      <w:pPr>
        <w:pStyle w:val="Listeafsnit"/>
        <w:numPr>
          <w:ilvl w:val="0"/>
          <w:numId w:val="8"/>
        </w:numPr>
      </w:pPr>
      <w:r>
        <w:t>Grødeskæring udføres manuelt med le eller motoriserede håndredskaber. Alternativ med maskine (</w:t>
      </w:r>
      <w:proofErr w:type="spellStart"/>
      <w:r>
        <w:t>mejekurv</w:t>
      </w:r>
      <w:proofErr w:type="spellEnd"/>
      <w:r>
        <w:t xml:space="preserve">), hvis de fysiske forhold gør det påkrævet. </w:t>
      </w:r>
    </w:p>
    <w:p w14:paraId="41C2A2A0" w14:textId="77777777" w:rsidR="00554121" w:rsidRDefault="00554121" w:rsidP="00640C5C">
      <w:pPr>
        <w:pStyle w:val="Listeafsnit"/>
        <w:numPr>
          <w:ilvl w:val="0"/>
          <w:numId w:val="8"/>
        </w:numPr>
      </w:pPr>
      <w:r>
        <w:t xml:space="preserve">Skæring af grøden skal ske i de strømrendebredder, der er beskrevet i de specifikke regulativer. Herved fjernes grøden i vandløbets naturlige </w:t>
      </w:r>
      <w:proofErr w:type="spellStart"/>
      <w:r>
        <w:t>strømrende</w:t>
      </w:r>
      <w:proofErr w:type="spellEnd"/>
      <w:r>
        <w:t xml:space="preserve">, der (normalt) kan genfindes som den dybe del af vandløbenes tværprofiler, der slynger sig fra side til side ned gennem vandløbene. I de specifikke regulativer, hvor der er beskrevet skæring i fuld </w:t>
      </w:r>
      <w:proofErr w:type="spellStart"/>
      <w:r>
        <w:t>bundbredde</w:t>
      </w:r>
      <w:proofErr w:type="spellEnd"/>
      <w:r>
        <w:t xml:space="preserve">, svarer strømrendebredden til den regulativmæssige </w:t>
      </w:r>
      <w:proofErr w:type="spellStart"/>
      <w:r>
        <w:t>bundbredde</w:t>
      </w:r>
      <w:proofErr w:type="spellEnd"/>
      <w:r>
        <w:t>.</w:t>
      </w:r>
    </w:p>
    <w:p w14:paraId="62E59F93" w14:textId="77777777" w:rsidR="00554121" w:rsidRDefault="00554121" w:rsidP="00640C5C">
      <w:pPr>
        <w:pStyle w:val="Listeafsnit"/>
        <w:numPr>
          <w:ilvl w:val="0"/>
          <w:numId w:val="8"/>
        </w:numPr>
      </w:pPr>
      <w:r>
        <w:t xml:space="preserve">Den grøde, der vokser udenfor </w:t>
      </w:r>
      <w:proofErr w:type="spellStart"/>
      <w:r>
        <w:t>strømrenden</w:t>
      </w:r>
      <w:proofErr w:type="spellEnd"/>
      <w:r>
        <w:t xml:space="preserve">, sædvanligvis de samme steder som der aflejres banker, efterlades. Der kan godt efterlades mindre grødebanker i </w:t>
      </w:r>
      <w:proofErr w:type="spellStart"/>
      <w:r>
        <w:t>strømrenden</w:t>
      </w:r>
      <w:proofErr w:type="spellEnd"/>
      <w:r>
        <w:t>, dog skal den samlede strømrendebredde overholde bestemmelserne i de specifikke regulativer.</w:t>
      </w:r>
    </w:p>
    <w:p w14:paraId="1E27C73C" w14:textId="77777777" w:rsidR="00554121" w:rsidRDefault="00554121" w:rsidP="00640C5C">
      <w:pPr>
        <w:pStyle w:val="Listeafsnit"/>
        <w:numPr>
          <w:ilvl w:val="0"/>
          <w:numId w:val="8"/>
        </w:numPr>
      </w:pPr>
      <w:proofErr w:type="spellStart"/>
      <w:r>
        <w:t>Strømrender</w:t>
      </w:r>
      <w:proofErr w:type="spellEnd"/>
      <w:r>
        <w:t xml:space="preserve"> skæres med en tolerance på +/- 10 cm for </w:t>
      </w:r>
      <w:proofErr w:type="spellStart"/>
      <w:r>
        <w:t>strømrender</w:t>
      </w:r>
      <w:proofErr w:type="spellEnd"/>
      <w:r>
        <w:t xml:space="preserve"> med en bredde under 1 meter og med +/- 10 % af bredden for </w:t>
      </w:r>
      <w:proofErr w:type="spellStart"/>
      <w:r>
        <w:t>strømrender</w:t>
      </w:r>
      <w:proofErr w:type="spellEnd"/>
      <w:r>
        <w:t xml:space="preserve"> med en bredde på 1 meter eller mere.</w:t>
      </w:r>
    </w:p>
    <w:p w14:paraId="771313CC" w14:textId="77777777" w:rsidR="00554121" w:rsidRDefault="00554121" w:rsidP="00640C5C">
      <w:pPr>
        <w:pStyle w:val="Listeafsnit"/>
        <w:numPr>
          <w:ilvl w:val="0"/>
          <w:numId w:val="8"/>
        </w:numPr>
      </w:pPr>
      <w:r>
        <w:t xml:space="preserve">Der vil ikke blive foretaget grødeskæring, hvis der ikke observeres grøde indenfor </w:t>
      </w:r>
      <w:proofErr w:type="spellStart"/>
      <w:r>
        <w:t>strømrenden</w:t>
      </w:r>
      <w:proofErr w:type="spellEnd"/>
      <w:r>
        <w:t xml:space="preserve"> fastsat i det specifikke regulativ eller hvis grøden ikke har indflydelse på afvandingen.</w:t>
      </w:r>
    </w:p>
    <w:p w14:paraId="31EB727F" w14:textId="77777777" w:rsidR="00554121" w:rsidRDefault="00554121" w:rsidP="00640C5C">
      <w:pPr>
        <w:pStyle w:val="Listeafsnit"/>
        <w:numPr>
          <w:ilvl w:val="0"/>
          <w:numId w:val="8"/>
        </w:numPr>
      </w:pPr>
      <w:r w:rsidRPr="001A643E">
        <w:t xml:space="preserve">Hvis der er ønske om ekstra grødeskæring skal </w:t>
      </w:r>
      <w:r>
        <w:t>vandløbsmyndigheden</w:t>
      </w:r>
      <w:r w:rsidRPr="001A643E">
        <w:t xml:space="preserve"> i hvert enkelt tilfælde lave en konkret vurdering af, om en sådan grødeskæring kan iværksættes. Hvis tiltaget vurderes at medføre en tilstandsændring skal der først meddeles en dispensation med afsæt i naturbeskyttelseslovens § 3</w:t>
      </w:r>
      <w:r>
        <w:t>.</w:t>
      </w:r>
    </w:p>
    <w:p w14:paraId="30942F81" w14:textId="77777777" w:rsidR="00554121" w:rsidRDefault="00554121" w:rsidP="00640C5C">
      <w:pPr>
        <w:pStyle w:val="Listeafsnit"/>
        <w:numPr>
          <w:ilvl w:val="0"/>
          <w:numId w:val="8"/>
        </w:numPr>
      </w:pPr>
      <w:r>
        <w:t>Den afskårne grøde skal så vidt muligt optages fra vandløbene efterhånden som den afskæres. På strækninger, hvor det ikke er muligt at opsamle grøden efterhånden som den afskæres, kan man lade grøden drive frit med strømmen og opsamle den på hensigtsmæssige steder.</w:t>
      </w:r>
    </w:p>
    <w:p w14:paraId="3FEF38A3" w14:textId="77777777" w:rsidR="00554121" w:rsidRDefault="00554121" w:rsidP="00640C5C">
      <w:pPr>
        <w:pStyle w:val="Listeafsnit"/>
        <w:numPr>
          <w:ilvl w:val="0"/>
          <w:numId w:val="8"/>
        </w:numPr>
      </w:pPr>
      <w:proofErr w:type="gramStart"/>
      <w:r>
        <w:lastRenderedPageBreak/>
        <w:t>Såfremt</w:t>
      </w:r>
      <w:proofErr w:type="gramEnd"/>
      <w:r>
        <w:t xml:space="preserve"> man vælger at lade den afskårne grøde drive med strømmen til en opsamlingsplads, skal grøden samles op senest ved fyraften. I tilfælde hvor grøden fortsætter med at flyde til opsamlingspladsen skal dette opsamles senest 08.30 den følgende morgen. Det er ikke praksis at anvende opsamlingspladser i Ærø Kommune i dag.</w:t>
      </w:r>
    </w:p>
    <w:p w14:paraId="575C97B6" w14:textId="77777777" w:rsidR="00554121" w:rsidRDefault="00554121" w:rsidP="00640C5C">
      <w:pPr>
        <w:pStyle w:val="Listeafsnit"/>
        <w:numPr>
          <w:ilvl w:val="0"/>
          <w:numId w:val="8"/>
        </w:numPr>
      </w:pPr>
      <w:r>
        <w:t>Den afskårne vegetation skal optages fra vandløbet og lægges oven for vandløbets øverste kant. Ejeren eller brugeren af de tilstødende arealer er pligtige til at modtage afskåret grøde.</w:t>
      </w:r>
    </w:p>
    <w:p w14:paraId="1634FA6F" w14:textId="77777777" w:rsidR="00554121" w:rsidRDefault="00554121" w:rsidP="00640C5C">
      <w:pPr>
        <w:pStyle w:val="Listeafsnit"/>
        <w:numPr>
          <w:ilvl w:val="0"/>
          <w:numId w:val="8"/>
        </w:numPr>
      </w:pPr>
      <w:r>
        <w:t xml:space="preserve">Ved brug af </w:t>
      </w:r>
      <w:proofErr w:type="spellStart"/>
      <w:r>
        <w:t>mejekurv</w:t>
      </w:r>
      <w:proofErr w:type="spellEnd"/>
      <w:r>
        <w:t xml:space="preserve"> skal materiale/afskåret grøde lægges udenfor 2 meter bræmmen.</w:t>
      </w:r>
    </w:p>
    <w:p w14:paraId="09783B96" w14:textId="77777777" w:rsidR="00554121" w:rsidRDefault="00554121" w:rsidP="00554121">
      <w:pPr>
        <w:ind w:left="360"/>
      </w:pPr>
    </w:p>
    <w:p w14:paraId="64929300" w14:textId="77777777" w:rsidR="00554121" w:rsidRPr="00121367" w:rsidRDefault="00554121" w:rsidP="00554121">
      <w:pPr>
        <w:rPr>
          <w:b/>
          <w:i/>
        </w:rPr>
      </w:pPr>
      <w:r w:rsidRPr="00121367">
        <w:rPr>
          <w:b/>
          <w:i/>
        </w:rPr>
        <w:t>Optælling:</w:t>
      </w:r>
    </w:p>
    <w:p w14:paraId="661E58F7" w14:textId="77777777" w:rsidR="00554121" w:rsidRDefault="00554121" w:rsidP="00554121">
      <w:r>
        <w:t>For 100 % af vandløbene tilføjes der regulativmæssige bestemmelser om grødeskæringsmetoder i fællesregulativet.</w:t>
      </w:r>
      <w:r w:rsidRPr="00873483">
        <w:t xml:space="preserve"> </w:t>
      </w:r>
      <w:r>
        <w:t>I forhold 100 % af de gældende regulativer er der i fællesregulativet en præcisering af bestemmelserne jf. Naturbeskyttelsesloven.</w:t>
      </w:r>
    </w:p>
    <w:p w14:paraId="3547E023" w14:textId="77777777" w:rsidR="00554121" w:rsidRPr="00CB2BE5" w:rsidRDefault="00554121" w:rsidP="00554121">
      <w:pPr>
        <w:rPr>
          <w:b/>
          <w:i/>
        </w:rPr>
      </w:pPr>
      <w:r w:rsidRPr="00CB2BE5">
        <w:rPr>
          <w:b/>
          <w:i/>
        </w:rPr>
        <w:t>Konsekvens:</w:t>
      </w:r>
    </w:p>
    <w:p w14:paraId="216E617A" w14:textId="77777777" w:rsidR="00554121" w:rsidRDefault="00554121" w:rsidP="00554121">
      <w:r>
        <w:t>I 25 % af de gældende regulativer, står det beskrevet at grøden normalt ikke beskæres. Dette er tilfældet for det gældende regulativ for Marstal Kommune. I fællesregulativet tilføjes bestemmelser omkring grødeskæring og grødeskæringsmetoder der er gældende for alle vandløb i Ærø Kommune.</w:t>
      </w:r>
    </w:p>
    <w:p w14:paraId="229E5918" w14:textId="77777777" w:rsidR="00554121" w:rsidRDefault="00554121" w:rsidP="00554121">
      <w:r>
        <w:t xml:space="preserve">For 25 % af de gældende regulativer, tilføjes der i fællesregulativet en bestemmelse om at grøde der vokser uden for </w:t>
      </w:r>
      <w:proofErr w:type="spellStart"/>
      <w:r>
        <w:t>strømrenden</w:t>
      </w:r>
      <w:proofErr w:type="spellEnd"/>
      <w:r>
        <w:t xml:space="preserve"> kan efterlades samt at der kan efterlades mindre grødebanker i selve </w:t>
      </w:r>
      <w:proofErr w:type="spellStart"/>
      <w:r>
        <w:t>strømrenden</w:t>
      </w:r>
      <w:proofErr w:type="spellEnd"/>
      <w:r>
        <w:t xml:space="preserve"> så længe den samlede strømrendebredde er overholdt. Dette er tilfældet for det gældende regulativ for Marstal Kommune. Dette er i overensstemmelse med gældende lovgivning. </w:t>
      </w:r>
    </w:p>
    <w:p w14:paraId="2FCCA40B" w14:textId="77777777" w:rsidR="00554121" w:rsidRDefault="00554121" w:rsidP="00554121">
      <w:r>
        <w:t>For 100 % af de gældende regulativer</w:t>
      </w:r>
      <w:r w:rsidRPr="008A4A8F">
        <w:t xml:space="preserve"> </w:t>
      </w:r>
      <w:r>
        <w:t xml:space="preserve">er der i fællesregulativet indført en </w:t>
      </w:r>
      <w:proofErr w:type="spellStart"/>
      <w:r>
        <w:t>tolerence</w:t>
      </w:r>
      <w:proofErr w:type="spellEnd"/>
      <w:r>
        <w:t xml:space="preserve"> på +/- 10 cm for strømmerendebredden for vandløb under 1 meters bredde og på +/- 10 % af strømrendebredden for vandløb med en bredde på over 1 m. Tilføjelsen af denne bestemmelse i fællesregulativet vurderes hensigtsmæssig, da det praktisk er umuligt at skære helt nøjagtigt.</w:t>
      </w:r>
    </w:p>
    <w:p w14:paraId="58BE07EC" w14:textId="77777777" w:rsidR="00554121" w:rsidRDefault="00554121" w:rsidP="00554121">
      <w:r>
        <w:t>For 100 % af de gældende regulativer er der i fællesregulativet tilføjet en bestemmelse om at hvis der ønskes ekstraordinær grødeskæring skal der foretages en konkret vurdering af dette og gældende lovgivning skal konsulteres. Denne bestemmelser er tilføjet for at understrege, at regulativerne udelukkende beskriver den sædvanlige vedligeholdelse. Bestemmelsen er i overensstemmelse med gældende lovgivning.</w:t>
      </w:r>
    </w:p>
    <w:p w14:paraId="0D42BEFB" w14:textId="77777777" w:rsidR="00554121" w:rsidRDefault="00554121" w:rsidP="00554121">
      <w:r>
        <w:t xml:space="preserve">For 25 % af de gældende regulativer, tilføjes der i fællesregulativet en bestemmelse om at det er muligt at lade afskåret grøde flyde med strømmen og opsamle den et andet sted end hvor den er skåret, hvis det ikke er muligt at optage grøde hvor den er skåret. Dette er tilfældet for det gældende regulativ for Marstal Kommune. Dette er i overensstemmelse med gældende lovgivning. </w:t>
      </w:r>
    </w:p>
    <w:p w14:paraId="54A55948" w14:textId="77777777" w:rsidR="00554121" w:rsidRDefault="00554121" w:rsidP="00554121">
      <w:r>
        <w:t>For 100 % af de gældende regulativer er der i fællesregulativet tilføjet en bestemmelse om, at hvis man vælger at lade afskåret grøde drive med strømmen til en opsamlingsplads skal dette opsamles senest klokken 8:30 den følgende dag.</w:t>
      </w:r>
    </w:p>
    <w:p w14:paraId="665EFE8A" w14:textId="77777777" w:rsidR="00554121" w:rsidRDefault="00554121" w:rsidP="00554121">
      <w:r>
        <w:t>For 100 % af de gældende regulativer er der i fællesregulativet tilføjet en bestemmelse om, at den afskårne grøde skal optages fra vandløbet og lægges oven for vandløbets øverste kant. Samt at ejeren eller brugeren af det tilstødende areal er forpligtet til at modtage det afskårne grøde. Dette er i overensstemmelse med gældende lovgivning.</w:t>
      </w:r>
    </w:p>
    <w:p w14:paraId="6557D6BD" w14:textId="77777777" w:rsidR="00554121" w:rsidRDefault="00554121" w:rsidP="00554121">
      <w:r>
        <w:t xml:space="preserve">For 100 % af de gældende regulativer er der i fællesregulativet tilføjet en bestemmelse om, at anvendes der </w:t>
      </w:r>
      <w:proofErr w:type="spellStart"/>
      <w:r>
        <w:t>mejekurv</w:t>
      </w:r>
      <w:proofErr w:type="spellEnd"/>
      <w:r>
        <w:t xml:space="preserve"> ved grødeskæringen, skal afskåret grøde/materiale lægges uden for 2 meter bræmmen. Dette er gængs praksis.</w:t>
      </w:r>
    </w:p>
    <w:p w14:paraId="75D5EBFF" w14:textId="77777777" w:rsidR="00554121" w:rsidRDefault="00554121" w:rsidP="00554121">
      <w:r>
        <w:lastRenderedPageBreak/>
        <w:t>Fællesregulativets bestemmelser om grødeskæringsmetoder har ingen konsekvenser for vandløbets miljø eller afstrømning da den nuværende praksis i vid udstrækning videreføres i fællesregulativet.</w:t>
      </w:r>
    </w:p>
    <w:p w14:paraId="2ACB7F96" w14:textId="77777777" w:rsidR="00554121" w:rsidRPr="00066AB2" w:rsidRDefault="00554121" w:rsidP="00640C5C">
      <w:pPr>
        <w:pStyle w:val="Overskrift2"/>
      </w:pPr>
      <w:r w:rsidRPr="00066AB2">
        <w:t>Oprensningsmetoder</w:t>
      </w:r>
    </w:p>
    <w:p w14:paraId="5BEA7156" w14:textId="77777777" w:rsidR="00554121" w:rsidRDefault="00554121" w:rsidP="00554121">
      <w:r>
        <w:t>I fællesregulativet gælder følgende generelle bestemmelser for de metoder der kan anvendes ved oprensning for de forskellige skikkelsesregulativer:</w:t>
      </w:r>
    </w:p>
    <w:p w14:paraId="4C0AD3E5" w14:textId="77777777" w:rsidR="00554121" w:rsidRDefault="00554121" w:rsidP="00640C5C">
      <w:pPr>
        <w:pStyle w:val="Listeafsnit"/>
        <w:numPr>
          <w:ilvl w:val="0"/>
          <w:numId w:val="9"/>
        </w:numPr>
      </w:pPr>
      <w:r>
        <w:t>Vandløbene skal så vidt muligt henligge i naturlig tilstand og må ikke udsættes for opgravning eller bundskovling med mindre særlige forhold taler for det.</w:t>
      </w:r>
    </w:p>
    <w:p w14:paraId="566FE85C" w14:textId="77777777" w:rsidR="00554121" w:rsidRDefault="00554121" w:rsidP="00640C5C">
      <w:pPr>
        <w:pStyle w:val="Listeafsnit"/>
        <w:numPr>
          <w:ilvl w:val="0"/>
          <w:numId w:val="9"/>
        </w:numPr>
      </w:pPr>
      <w:proofErr w:type="spellStart"/>
      <w:r>
        <w:t>Grus-</w:t>
      </w:r>
      <w:proofErr w:type="spellEnd"/>
      <w:r>
        <w:t xml:space="preserve"> og stenbund må ikke graves op.</w:t>
      </w:r>
    </w:p>
    <w:p w14:paraId="1E31E80B" w14:textId="77777777" w:rsidR="00554121" w:rsidRDefault="00554121" w:rsidP="00640C5C">
      <w:pPr>
        <w:pStyle w:val="Listeafsnit"/>
        <w:numPr>
          <w:ilvl w:val="0"/>
          <w:numId w:val="9"/>
        </w:numPr>
      </w:pPr>
      <w:r>
        <w:t>Der må kun ske oprensning af aflejrede materialer. Aflejringer som følge af brinkskred eller anden erosion må godt oprenses, selvom disse indeholder sten og grus.</w:t>
      </w:r>
    </w:p>
    <w:p w14:paraId="7B9FA092" w14:textId="77777777" w:rsidR="00554121" w:rsidRDefault="00554121" w:rsidP="00640C5C">
      <w:pPr>
        <w:pStyle w:val="Listeafsnit"/>
        <w:numPr>
          <w:ilvl w:val="0"/>
          <w:numId w:val="9"/>
        </w:numPr>
      </w:pPr>
      <w:r>
        <w:t>Oprensning må ikke foretages dybere end til regulativmæssig bundkote.</w:t>
      </w:r>
    </w:p>
    <w:p w14:paraId="35DFF22F" w14:textId="77777777" w:rsidR="00554121" w:rsidRDefault="00554121" w:rsidP="00640C5C">
      <w:pPr>
        <w:pStyle w:val="Listeafsnit"/>
        <w:numPr>
          <w:ilvl w:val="0"/>
          <w:numId w:val="9"/>
        </w:numPr>
      </w:pPr>
      <w:r>
        <w:t xml:space="preserve">For vandløb med geometrisk skikkelse skal oprensning først udføres når den regulativmæssige bundkote overskrides med 20 cm. </w:t>
      </w:r>
    </w:p>
    <w:p w14:paraId="6B5AB356" w14:textId="77777777" w:rsidR="00554121" w:rsidRDefault="00554121" w:rsidP="00640C5C">
      <w:pPr>
        <w:pStyle w:val="Listeafsnit"/>
        <w:numPr>
          <w:ilvl w:val="0"/>
          <w:numId w:val="9"/>
        </w:numPr>
      </w:pPr>
      <w:r>
        <w:t>For vandløb med teoretisk skikkelse skal oprensning først udføres når der konstateres aflejringer på mere end 20 cm over en længere strækning og når beregninger viser, at det opmålte vandspejl ligger 10 cm eller mere over det teoretiske vandspejl.</w:t>
      </w:r>
    </w:p>
    <w:p w14:paraId="119EE846" w14:textId="77777777" w:rsidR="00554121" w:rsidRDefault="00554121" w:rsidP="00640C5C">
      <w:pPr>
        <w:pStyle w:val="Listeafsnit"/>
        <w:numPr>
          <w:ilvl w:val="0"/>
          <w:numId w:val="9"/>
        </w:numPr>
      </w:pPr>
      <w:r>
        <w:t>Enkelte sten eller andet der ligger over den regulativmæssige bundkote skal udelukkende fjernes hvis de generer vandløbets vedligeholdelse.</w:t>
      </w:r>
    </w:p>
    <w:p w14:paraId="18418CFD" w14:textId="77777777" w:rsidR="00554121" w:rsidRDefault="00554121" w:rsidP="00640C5C">
      <w:pPr>
        <w:pStyle w:val="Listeafsnit"/>
        <w:numPr>
          <w:ilvl w:val="0"/>
          <w:numId w:val="9"/>
        </w:numPr>
      </w:pPr>
      <w:r>
        <w:t xml:space="preserve">Oprensning i vandløbet og udbedring af skråningssikringer tilstræbes udført i perioden 1. september til 1. november. Ved oprensning sjældnere end hvert 10. år bør der meddeles en § 3-dispensation </w:t>
      </w:r>
      <w:proofErr w:type="gramStart"/>
      <w:r>
        <w:t>såfremt</w:t>
      </w:r>
      <w:proofErr w:type="gramEnd"/>
      <w:r>
        <w:t xml:space="preserve"> vandløbet er § 3-beskyttet.</w:t>
      </w:r>
    </w:p>
    <w:p w14:paraId="25CA8B4C" w14:textId="77777777" w:rsidR="00554121" w:rsidRPr="007E5460" w:rsidRDefault="00554121" w:rsidP="00640C5C">
      <w:pPr>
        <w:pStyle w:val="Listeafsnit"/>
        <w:numPr>
          <w:ilvl w:val="0"/>
          <w:numId w:val="9"/>
        </w:numPr>
      </w:pPr>
      <w:r>
        <w:t xml:space="preserve">Brugere af de tilstødende arealer er selv forpligtede til at fjerne den fyld m.v. fra banketten, der fremkommer ved oprensning. Lodsejer eller bruger er i den forbindelse forpligtet til at kende arealets status i forhold til naturbeskyttelseslovens § 3. Er man i tvivl om status og hvad man må foretage sig på arealet, skal man </w:t>
      </w:r>
      <w:proofErr w:type="gramStart"/>
      <w:r>
        <w:t>rette henvendelse</w:t>
      </w:r>
      <w:proofErr w:type="gramEnd"/>
      <w:r>
        <w:t xml:space="preserve"> til Svendborg Kommune.</w:t>
      </w:r>
    </w:p>
    <w:p w14:paraId="664E9DBA" w14:textId="77777777" w:rsidR="00554121" w:rsidRDefault="00554121" w:rsidP="00640C5C">
      <w:pPr>
        <w:pStyle w:val="Listeafsnit"/>
        <w:numPr>
          <w:ilvl w:val="0"/>
          <w:numId w:val="9"/>
        </w:numPr>
      </w:pPr>
      <w:r>
        <w:t xml:space="preserve">Det påhviler den enkelte ejer eller bruger selv at undersøge, om der er ved </w:t>
      </w:r>
      <w:proofErr w:type="gramStart"/>
      <w:r>
        <w:t>oprensning</w:t>
      </w:r>
      <w:proofErr w:type="gramEnd"/>
      <w:r>
        <w:t xml:space="preserve"> er oplagt fyld, som skal fjernes eller spredes. Undlader en ejer eller bruger at fjerne fylden, kan vandløbsmyndigheden 2 uger efter at ejeren eller brugere har modtaget skriftligt varsel lade arbejdet udføre på den pågældendes bekostning.</w:t>
      </w:r>
    </w:p>
    <w:p w14:paraId="7105CE78" w14:textId="77777777" w:rsidR="00554121" w:rsidRDefault="00554121" w:rsidP="00554121">
      <w:r>
        <w:t xml:space="preserve">Det generelle vedligehold af vandløbene indeholder også vandløbenes udløb og deres forløb </w:t>
      </w:r>
      <w:proofErr w:type="gramStart"/>
      <w:r>
        <w:t>henover</w:t>
      </w:r>
      <w:proofErr w:type="gramEnd"/>
      <w:r>
        <w:t xml:space="preserve"> stranden. Der skal således ved det generelle vedligehold fjernes tang, sand, mv. der blokerer udløbene.</w:t>
      </w:r>
    </w:p>
    <w:p w14:paraId="06CED300" w14:textId="77777777" w:rsidR="00554121" w:rsidRPr="00121367" w:rsidRDefault="00554121" w:rsidP="00554121">
      <w:pPr>
        <w:rPr>
          <w:b/>
          <w:i/>
        </w:rPr>
      </w:pPr>
      <w:r w:rsidRPr="00121367">
        <w:rPr>
          <w:b/>
          <w:i/>
        </w:rPr>
        <w:t>Optælling:</w:t>
      </w:r>
    </w:p>
    <w:p w14:paraId="47814EC9" w14:textId="77777777" w:rsidR="00554121" w:rsidRDefault="00554121" w:rsidP="00554121">
      <w:r>
        <w:t>For 100 % af vandløbene tilføjes der regulativmæssige bestemmelser om oprensningsmetoder i fællesregulativet.</w:t>
      </w:r>
    </w:p>
    <w:p w14:paraId="46B8602B" w14:textId="77777777" w:rsidR="00554121" w:rsidRPr="001910B7" w:rsidRDefault="00554121" w:rsidP="00554121">
      <w:pPr>
        <w:rPr>
          <w:b/>
          <w:i/>
        </w:rPr>
      </w:pPr>
      <w:r w:rsidRPr="001910B7">
        <w:rPr>
          <w:b/>
          <w:i/>
        </w:rPr>
        <w:t>Konsekvens:</w:t>
      </w:r>
    </w:p>
    <w:p w14:paraId="2A4E21B9" w14:textId="77777777" w:rsidR="00554121" w:rsidRDefault="00554121" w:rsidP="00554121">
      <w:r>
        <w:t>For 100 % af de gældende regulativer er der i fællesregulativet ændret i bestemmelse om oprensning af aflejringer som følge af brinkskred. Det er nu præciseret, at aflejringer som følge af brinkskred godt må oprenses selvom disse indeholder sten og grus.</w:t>
      </w:r>
    </w:p>
    <w:p w14:paraId="1270705B" w14:textId="77777777" w:rsidR="00554121" w:rsidRDefault="00554121" w:rsidP="00554121">
      <w:r>
        <w:t>For 25 % af de gældende regulativer er der tilføjet en bestemmelse om at oprensning ikke må foretages dybere end ned til den regulativmæssige bund. Dette er tilfældet for det gældende regulativ for Marstal Kommune Dette er i overensstemmelse med gældende lovgivning.</w:t>
      </w:r>
    </w:p>
    <w:p w14:paraId="7E9304BC" w14:textId="77777777" w:rsidR="00554121" w:rsidRDefault="00554121" w:rsidP="00554121">
      <w:r>
        <w:lastRenderedPageBreak/>
        <w:t>For 25 % af de gældende regulativer er der tilføjet en bestemmelse om for vandløb med geometrisk skikkelse, skal oprensning først foretages når den regulativmæssige bund overskrides med 20 cm. Dette er tilfældet for det gældende regulativ for Marstal Kommune Dette er i overensstemmelse med gældende lovgivning.</w:t>
      </w:r>
    </w:p>
    <w:p w14:paraId="69298A8B" w14:textId="77777777" w:rsidR="00554121" w:rsidRDefault="00554121" w:rsidP="00554121">
      <w:r>
        <w:t>For 100 % af de gældende regulativer er der i fællesregulativet tilføjet en bestemmelse for hvornår oprensning af vandløb med teoretisk skikkelse skal udføres. Der har i de gældende regulativer ikke været vandløb med teoretisk skikkelse, men med det nye fællesregulativ indføres dette. Bestemmelsen er i overensstemmelse med gældende lovgivning.</w:t>
      </w:r>
    </w:p>
    <w:p w14:paraId="79B4E636" w14:textId="77777777" w:rsidR="00554121" w:rsidRDefault="00554121" w:rsidP="00554121">
      <w:r>
        <w:t>For 75 % af de gældende regulativer er der i fællesregulativet tilføjet en bestemmelse om, at enkelte større sten eller andet der ligger over den regulativmæssige bund udelukkende skal fjernes hvis de generer vandløbets vedligeholdelse. Dette er gængs praksis.</w:t>
      </w:r>
    </w:p>
    <w:p w14:paraId="2BF09F27" w14:textId="77777777" w:rsidR="00554121" w:rsidRDefault="00554121" w:rsidP="00554121">
      <w:r>
        <w:t>For 25 % af de gældende regulativer er der i fællesregulativet ændret i bestemmelsen om periode for oprensning således, at det nu præciseres at oprensning tilstræbes udført i perioden 1. september – 1 november. Dette er tilfældet for regulativgruppe II for Ærøskøbing Kommune. Bestemmelsen i fællesregulativet er vurderet hensigtsmæssig ift. udførelse af vedligeholdelsen.</w:t>
      </w:r>
    </w:p>
    <w:p w14:paraId="4916669F" w14:textId="77777777" w:rsidR="00554121" w:rsidRDefault="00554121" w:rsidP="00554121">
      <w:r>
        <w:t>For 25 % af de gældende regulativer er der i fællesregulativet tilføjet i bestemmelsen om periode for oprensning således at det nu præciseres at oprensning tilstræbes udført i perioden 1. september – 1 november. Dette er tilfældet for regulativ for Marstal Kommune. Bestemmelsen i fællesregulativet er vurderet hensigtsmæssig ift. udførelse af vedligeholdelsen.</w:t>
      </w:r>
    </w:p>
    <w:p w14:paraId="7B6BB83A" w14:textId="77777777" w:rsidR="00554121" w:rsidRDefault="00554121" w:rsidP="00554121">
      <w:r>
        <w:t>For 100 % af de gældende regulativer er der i fællesregulativet tilføjet en bestemmelse om at hvis oprensning udføres sjældnere end hvert 10. år skal der meldes en § 3 dispensation inden oprensningen. Dette er i overensstemmelse med gældende lovgivning.</w:t>
      </w:r>
    </w:p>
    <w:p w14:paraId="6E877A6F" w14:textId="77777777" w:rsidR="00554121" w:rsidRDefault="00554121" w:rsidP="00554121">
      <w:r>
        <w:t>For 100 % af de gældende regulativer er der i fællesregulativet tilføjet en bestemmelse om at brugere eller ejerne at tilstødende arealer selv er forpligtede til at kende status for arealer der anvendes til at sprede oprenset fyld på. Er arealer omfattet af en §3 beskyttelse skal der rettes henvendelse til rette myndighed. Dette er i overensstemmelse med gældende lovgivning.</w:t>
      </w:r>
    </w:p>
    <w:p w14:paraId="5E70EDC8" w14:textId="77777777" w:rsidR="00554121" w:rsidRDefault="00554121" w:rsidP="00554121">
      <w:r>
        <w:t>Fællesregulativets bestemmelser om oprensningsmetoder har ingen konsekvenser for vandløbets miljø eller afstrømning da den nuværende praksis i vid udstrækning videreføres i fællesregulativet.</w:t>
      </w:r>
    </w:p>
    <w:p w14:paraId="2D5EFC6E" w14:textId="77777777" w:rsidR="00554121" w:rsidRPr="00654586" w:rsidRDefault="00554121" w:rsidP="00640C5C">
      <w:pPr>
        <w:pStyle w:val="Overskrift2"/>
      </w:pPr>
      <w:r w:rsidRPr="00654586">
        <w:t>Vegetation på brinker og skyggegivende beplantning</w:t>
      </w:r>
    </w:p>
    <w:p w14:paraId="3006DB95" w14:textId="77777777" w:rsidR="00554121" w:rsidRDefault="00554121" w:rsidP="00554121">
      <w:r>
        <w:t>I fællesregulativet gælder følgende generelle bestemmelser for de metoder der kan anvendes ved skæring af vegetation på brinkerne og vedr. beplantning:</w:t>
      </w:r>
    </w:p>
    <w:p w14:paraId="1222B1E2" w14:textId="77777777" w:rsidR="00554121" w:rsidRPr="00860ABF" w:rsidRDefault="00554121" w:rsidP="00640C5C">
      <w:pPr>
        <w:pStyle w:val="Listeafsnit"/>
        <w:numPr>
          <w:ilvl w:val="0"/>
          <w:numId w:val="10"/>
        </w:numPr>
      </w:pPr>
      <w:r>
        <w:t xml:space="preserve">Vandløbsmyndighedens vedligeholdelsesforpligtigelse i vandløbsprofilet omfatter alene beskæring af vegetationen i det omfang, det har betydning for opfyldelse af regulativets krav til </w:t>
      </w:r>
      <w:r w:rsidRPr="00860ABF">
        <w:t>vandføringsevne.</w:t>
      </w:r>
    </w:p>
    <w:p w14:paraId="580EDAE8" w14:textId="77777777" w:rsidR="00554121" w:rsidRPr="00860ABF" w:rsidRDefault="00554121" w:rsidP="00640C5C">
      <w:pPr>
        <w:pStyle w:val="Listeafsnit"/>
        <w:numPr>
          <w:ilvl w:val="0"/>
          <w:numId w:val="10"/>
        </w:numPr>
      </w:pPr>
      <w:r w:rsidRPr="00860ABF">
        <w:t xml:space="preserve">Vegetation på brinker skæres som udgangspunkt ikke. Dog fjernes vegetation i det omfang, den har indflydelse på den regulativmæssige vandføringsevne i vandløbet, </w:t>
      </w:r>
      <w:proofErr w:type="gramStart"/>
      <w:r w:rsidRPr="00860ABF">
        <w:t>eksempelvi</w:t>
      </w:r>
      <w:r>
        <w:t>s</w:t>
      </w:r>
      <w:proofErr w:type="gramEnd"/>
      <w:r>
        <w:t xml:space="preserve"> nedhængende grene fra træer,</w:t>
      </w:r>
      <w:r w:rsidRPr="00860ABF">
        <w:t xml:space="preserve"> buske</w:t>
      </w:r>
      <w:r>
        <w:t>, selvsåede træer og lign</w:t>
      </w:r>
      <w:r w:rsidRPr="00860ABF">
        <w:t>.</w:t>
      </w:r>
    </w:p>
    <w:p w14:paraId="4CF0CBC6" w14:textId="77777777" w:rsidR="00554121" w:rsidRDefault="00554121" w:rsidP="00640C5C">
      <w:pPr>
        <w:pStyle w:val="Listeafsnit"/>
        <w:numPr>
          <w:ilvl w:val="0"/>
          <w:numId w:val="10"/>
        </w:numPr>
      </w:pPr>
      <w:r w:rsidRPr="00860ABF">
        <w:t xml:space="preserve">Træer og buske, inden for en afstand af 2 meter fra vandløbets øverste kant, må ikke fjernes uden </w:t>
      </w:r>
      <w:r>
        <w:t xml:space="preserve">vandløbsmyndighedens tilladelse. Dette skal sikre bevoksningens grødebegrænsende virkning samt stabiliserende effekt på brinkerne. </w:t>
      </w:r>
      <w:r w:rsidRPr="005329A1">
        <w:t xml:space="preserve">Dog må 1-2-årig opvækst af pil fjernes og de dele af beplantningen, der rager uden for 2 meter bræmmen må beskæres af bredejeren uden </w:t>
      </w:r>
      <w:r>
        <w:t xml:space="preserve">vandløbsmyndighedens </w:t>
      </w:r>
      <w:r w:rsidRPr="005329A1">
        <w:t>tilladelse.</w:t>
      </w:r>
    </w:p>
    <w:p w14:paraId="4CC64E6F" w14:textId="77777777" w:rsidR="00554121" w:rsidRDefault="00554121" w:rsidP="00640C5C">
      <w:pPr>
        <w:pStyle w:val="Listeafsnit"/>
        <w:numPr>
          <w:ilvl w:val="0"/>
          <w:numId w:val="10"/>
        </w:numPr>
      </w:pPr>
      <w:r>
        <w:t>Vandløbsmyndigheden kan foretage supplerende beplantning indenfor 2 meter bræmmen for at begrænse grødevæksten jf. vandløbslovens § 34.</w:t>
      </w:r>
    </w:p>
    <w:p w14:paraId="6EBBDA8D" w14:textId="77777777" w:rsidR="00554121" w:rsidRDefault="00554121" w:rsidP="00640C5C">
      <w:pPr>
        <w:pStyle w:val="Listeafsnit"/>
        <w:numPr>
          <w:ilvl w:val="0"/>
          <w:numId w:val="10"/>
        </w:numPr>
      </w:pPr>
      <w:r w:rsidRPr="001A643E">
        <w:lastRenderedPageBreak/>
        <w:t xml:space="preserve">Hvis </w:t>
      </w:r>
      <w:r>
        <w:t>vandløbsmyndigheden</w:t>
      </w:r>
      <w:r w:rsidRPr="001A643E">
        <w:t xml:space="preserve"> vurderer, at en træbevoksning er til gavn for vandmiljøet og/eller hæmmer grødevæksten, må lodsejer tåle at vedligeholdelse</w:t>
      </w:r>
      <w:r>
        <w:t>n sker fra samme side hvert år.</w:t>
      </w:r>
    </w:p>
    <w:p w14:paraId="37BC5872" w14:textId="77777777" w:rsidR="00554121" w:rsidRDefault="00554121" w:rsidP="00640C5C">
      <w:pPr>
        <w:pStyle w:val="Listeafsnit"/>
        <w:numPr>
          <w:ilvl w:val="0"/>
          <w:numId w:val="10"/>
        </w:numPr>
      </w:pPr>
      <w:r>
        <w:t>Fjernelse af et væltet træ betragtes ikke som almindelig vedligeholdelse.</w:t>
      </w:r>
    </w:p>
    <w:p w14:paraId="4F99E5C1" w14:textId="77777777" w:rsidR="00554121" w:rsidRDefault="00554121" w:rsidP="00640C5C">
      <w:pPr>
        <w:pStyle w:val="Listeafsnit"/>
        <w:numPr>
          <w:ilvl w:val="0"/>
          <w:numId w:val="10"/>
        </w:numPr>
      </w:pPr>
      <w:r w:rsidRPr="00D466D9">
        <w:t xml:space="preserve">Hvis </w:t>
      </w:r>
      <w:r>
        <w:t xml:space="preserve">vandløbsmyndigheden </w:t>
      </w:r>
      <w:r w:rsidRPr="00D466D9">
        <w:t>vurderer, at et væltet træ, busk eller lignende skal fjernes, er det ejerens ansvar at få det gjort, og ejeren afholder alle udgifter hertil. Ejeren er den, på hvis side, træet eller busken har rodfæste.</w:t>
      </w:r>
    </w:p>
    <w:p w14:paraId="5E0FFCDF" w14:textId="77777777" w:rsidR="00554121" w:rsidRDefault="00554121" w:rsidP="00640C5C">
      <w:pPr>
        <w:pStyle w:val="Listeafsnit"/>
        <w:numPr>
          <w:ilvl w:val="0"/>
          <w:numId w:val="10"/>
        </w:numPr>
      </w:pPr>
      <w:r>
        <w:t xml:space="preserve">Afskårne grene, buske og træer skal lægges på samme bred, hvor de havde rodfæste. </w:t>
      </w:r>
    </w:p>
    <w:p w14:paraId="2664D619" w14:textId="77777777" w:rsidR="00554121" w:rsidRDefault="00554121" w:rsidP="00640C5C">
      <w:pPr>
        <w:pStyle w:val="Listeafsnit"/>
        <w:numPr>
          <w:ilvl w:val="0"/>
          <w:numId w:val="10"/>
        </w:numPr>
      </w:pPr>
      <w:r>
        <w:t>Langs rørlagte vandløb må der ikke plantes i arbejdsbæltet, som er 5 meter på hver side af rørledningens midte.</w:t>
      </w:r>
    </w:p>
    <w:p w14:paraId="057643D1" w14:textId="77777777" w:rsidR="00554121" w:rsidRPr="004071A3" w:rsidRDefault="00554121" w:rsidP="00554121">
      <w:pPr>
        <w:rPr>
          <w:b/>
          <w:i/>
        </w:rPr>
      </w:pPr>
      <w:r w:rsidRPr="004071A3">
        <w:rPr>
          <w:b/>
          <w:i/>
        </w:rPr>
        <w:t>Optælling:</w:t>
      </w:r>
    </w:p>
    <w:p w14:paraId="25146E63" w14:textId="77777777" w:rsidR="00554121" w:rsidRDefault="00554121" w:rsidP="00554121">
      <w:r>
        <w:t>For 100 % af vandløbene tilføjes der regulativmæssige bestemmelser eller ændres der i de regulativmæssige bestemmelser om vegetation på brinker og skyggegivende beplantning. I forhold til 100 % af de gældende regulativer er der i fællesregulativet en præcisering af bestemmelserne jf. Vandløbsloven.</w:t>
      </w:r>
    </w:p>
    <w:p w14:paraId="1BDB8E0E" w14:textId="77777777" w:rsidR="00554121" w:rsidRPr="00CB2BE5" w:rsidRDefault="00554121" w:rsidP="00554121">
      <w:pPr>
        <w:rPr>
          <w:b/>
          <w:i/>
        </w:rPr>
      </w:pPr>
      <w:r w:rsidRPr="00CB2BE5">
        <w:rPr>
          <w:b/>
          <w:i/>
        </w:rPr>
        <w:t>Konsekvens:</w:t>
      </w:r>
    </w:p>
    <w:p w14:paraId="50E56A81" w14:textId="77777777" w:rsidR="00554121" w:rsidRDefault="00554121" w:rsidP="00554121">
      <w:r>
        <w:t>For 100 % af de gældende regulativer</w:t>
      </w:r>
      <w:r w:rsidRPr="008A4A8F">
        <w:t xml:space="preserve"> </w:t>
      </w:r>
      <w:r>
        <w:t xml:space="preserve">er der i fællesregulativet tilføjet en bestemmelse der præciserer, at vandløbsmyndighedens vedligeholdelsesforpligtelse alene omfatter beskæring i det </w:t>
      </w:r>
      <w:proofErr w:type="gramStart"/>
      <w:r>
        <w:t>omfang</w:t>
      </w:r>
      <w:proofErr w:type="gramEnd"/>
      <w:r>
        <w:t xml:space="preserve"> det har betydning for regulativets krav til vandføringsevne. Dette er en præcisering, der er i tråd med gældende lovgivning.</w:t>
      </w:r>
    </w:p>
    <w:p w14:paraId="0C33B247" w14:textId="77777777" w:rsidR="00554121" w:rsidRDefault="00554121" w:rsidP="00554121">
      <w:r>
        <w:t xml:space="preserve">For 100 % af de gældende regulativer ændres i fællesregulativet i bestemmelse om skæring af vegetation på brinker. I de gældende regulativer er bestemmelsen, at vegetation på brinker skal slås én gang årligt om efteråret. Bestemmelsen i fællesregulativet fastsætter, at vegetationen på brinker kun skæres i det omfang den har indflydelse på den regulativmæssige vandføringsevne i vandløbet. Denne ændring </w:t>
      </w:r>
      <w:proofErr w:type="gramStart"/>
      <w:r>
        <w:t>i</w:t>
      </w:r>
      <w:proofErr w:type="gramEnd"/>
      <w:r>
        <w:t xml:space="preserve"> er overensstemmelse med gængs praksis på området.</w:t>
      </w:r>
    </w:p>
    <w:p w14:paraId="364B1859" w14:textId="77777777" w:rsidR="00554121" w:rsidRDefault="00554121" w:rsidP="00554121">
      <w:r>
        <w:t xml:space="preserve">For 100 % af de gældende regulativer tilføjes i fællesregulativet en bestemmelse om, at 1-2-årig opvækst af pil må fjernes, samt at de dele af beplantningen der rager uden for 2 meter bræmmen må beskæres af bredejer uden vandløbsmyndighedens tilladelse. Ærø Kommune vurderer, at denne bestemmelse er hensigtsmæssig ift. vandmiljøet og vedligeholdelsen, da kraftig opvækst af pil kan virke skadeligt på begge.   </w:t>
      </w:r>
    </w:p>
    <w:p w14:paraId="79F1DDE7" w14:textId="77777777" w:rsidR="00554121" w:rsidRDefault="00554121" w:rsidP="00554121">
      <w:r>
        <w:t>For 75 % af de gældende regulativer ændres i fællesregulativet i bestemmelse omkring supplerende beplantning indenfor 2 meter bræmmen for at begrænse grødevæksten. I de gældende regulativer er beskrevet, at supplerende beplantning skal ske efter aftale med lodsejer, men i fællesregulativet er det præciseret, at vandløbsmyndigheden jf. Vandløbsloven kan foretage denne beplantning. For 25 % af de gældende regulativer tilføjes denne bestemmelse.</w:t>
      </w:r>
    </w:p>
    <w:p w14:paraId="4EDAE360" w14:textId="77777777" w:rsidR="00554121" w:rsidRDefault="00554121" w:rsidP="00554121">
      <w:r>
        <w:t xml:space="preserve">For 100 % af de gældende regulativer, tilføjes i fællesregulativet en bestemmelse om at lodsejer må tåle, at vedligeholdelsen udføres fra samme side af vandløbet hvert år, </w:t>
      </w:r>
      <w:proofErr w:type="gramStart"/>
      <w:r>
        <w:t>såfremt</w:t>
      </w:r>
      <w:proofErr w:type="gramEnd"/>
      <w:r>
        <w:t xml:space="preserve"> der findes en træbevoksning der er til gavn for vandløbet eller hæmmer grødevæksten. Det er Ærø Kommunes vurdering, at denne bestemmelser er til gavn for både udførelse af vedligeholdelsen samt vandmiljøet.</w:t>
      </w:r>
    </w:p>
    <w:p w14:paraId="3E51A87A" w14:textId="77777777" w:rsidR="00554121" w:rsidRDefault="00554121" w:rsidP="00554121">
      <w:r>
        <w:t>For 100 % af de gældende regulativer, tilføjes i fællesregulativet en bestemmelse om at fjernelse af et væltet træ ikke betragtes som almindelig vedligeholdelse. Dette er i overensstemmelse med gældende lovgivning.</w:t>
      </w:r>
    </w:p>
    <w:p w14:paraId="5DB9188D" w14:textId="77777777" w:rsidR="00554121" w:rsidRDefault="00554121" w:rsidP="00554121">
      <w:r>
        <w:t>For 100 % af de gældende regulativer tilføjes i fællesregulativet en bestemmelse om, at der er ejers ansvar at fjerne et væltet træ, busk eller lignende og afholde udgifter hertil, hvis</w:t>
      </w:r>
      <w:r w:rsidRPr="009A459D">
        <w:t xml:space="preserve"> </w:t>
      </w:r>
      <w:r>
        <w:t>vandløbsmyndig</w:t>
      </w:r>
      <w:r>
        <w:lastRenderedPageBreak/>
        <w:t>heden vurderer at det væltede træ eller lignende begrænser vandføringsevnen. Dette er i overensstemmelse med gældende lovgivning da fjernelse af væltede træer ikke er en del af den sædvanlige vedligeholdelse.</w:t>
      </w:r>
    </w:p>
    <w:p w14:paraId="20EFB6F6" w14:textId="77777777" w:rsidR="00554121" w:rsidRDefault="00554121" w:rsidP="00554121">
      <w:r>
        <w:t>For 100 % af de gældende regulativer tilføjes i fællesregulativet en bestemmelse om, at afskårne grene, buske og træer skal lægges på samme bred hvor de havde rodfæste. Det vurderes fordelagtigt ift. vedligeholdelsen.</w:t>
      </w:r>
    </w:p>
    <w:p w14:paraId="274AB7C3" w14:textId="77777777" w:rsidR="00554121" w:rsidRDefault="00554121" w:rsidP="00554121">
      <w:r>
        <w:t>For 75 % af de gældende regulativer ændres i fællesregulativet en bestemmelse om afstand fra rørlagte vandløb til ny-beplantning. I 75 % af de gældende regulativer er denne afstand 2 meter, men i fællesregulativet ændres denne afstand til 5 meter. Det er dermed i overensstemmelse med bredden på arbejdsbæltet. For 25 % af de gældende regulativer</w:t>
      </w:r>
      <w:r w:rsidRPr="001B2273">
        <w:t xml:space="preserve"> </w:t>
      </w:r>
      <w:r>
        <w:t>tilføjes denne bestemmelse.</w:t>
      </w:r>
    </w:p>
    <w:p w14:paraId="787876BF" w14:textId="77777777" w:rsidR="00554121" w:rsidRPr="00DD03AA" w:rsidRDefault="00554121" w:rsidP="00640C5C">
      <w:pPr>
        <w:pStyle w:val="Overskrift2"/>
      </w:pPr>
      <w:r w:rsidRPr="00DD03AA">
        <w:t>Bredejers ansvar</w:t>
      </w:r>
    </w:p>
    <w:p w14:paraId="40708575" w14:textId="77777777" w:rsidR="00554121" w:rsidRDefault="00554121" w:rsidP="00554121">
      <w:r>
        <w:t>I fællesregulativet gælder følgende generelle bestemmelser for bredejers ansvar:</w:t>
      </w:r>
    </w:p>
    <w:p w14:paraId="37BCADF3" w14:textId="77777777" w:rsidR="00554121" w:rsidRDefault="00554121" w:rsidP="00640C5C">
      <w:pPr>
        <w:pStyle w:val="Listeafsnit"/>
        <w:numPr>
          <w:ilvl w:val="0"/>
          <w:numId w:val="11"/>
        </w:numPr>
      </w:pPr>
      <w:r>
        <w:t>Ved tilrettelæggelse af vedligeholdelsesarbejdet skal ulemper, som ejere og brugere skal tåle, søges fordelt på begge sider af vandløbet, jævnfør vandløbslovens § 28.</w:t>
      </w:r>
    </w:p>
    <w:p w14:paraId="5C6A11F3" w14:textId="77777777" w:rsidR="00554121" w:rsidRDefault="00554121" w:rsidP="00640C5C">
      <w:pPr>
        <w:pStyle w:val="Listeafsnit"/>
        <w:numPr>
          <w:ilvl w:val="0"/>
          <w:numId w:val="11"/>
        </w:numPr>
      </w:pPr>
      <w:r>
        <w:t>Ejeren eller brugeren af de tilstødende arealer er pligtige til at modtage afskåret grøde og oplagt fyld samt fjerne denne fra vandløbets bredder, jævnfør vandløbslovens § 28.</w:t>
      </w:r>
    </w:p>
    <w:p w14:paraId="6C3F8CD6" w14:textId="77777777" w:rsidR="00554121" w:rsidRDefault="00554121" w:rsidP="00640C5C">
      <w:pPr>
        <w:pStyle w:val="Listeafsnit"/>
        <w:numPr>
          <w:ilvl w:val="0"/>
          <w:numId w:val="11"/>
        </w:numPr>
      </w:pPr>
      <w:r>
        <w:t>Det påhviler den enkelte ejer eller bruger selv at undersøge, om der er oplagt fyld, som skal fjernes eller spredes. Undlader en ejer eller bruger at fjerne eller sprede fyldet, kan vandløbsmyndigheden med 2 ugers skriftligt varsel til ejeren eller brugeren lade arbejdet udføre på den pågældendes bekostning.</w:t>
      </w:r>
    </w:p>
    <w:p w14:paraId="5D0AEDB8" w14:textId="77777777" w:rsidR="00554121" w:rsidRPr="007E5460" w:rsidRDefault="00554121" w:rsidP="00640C5C">
      <w:pPr>
        <w:pStyle w:val="Listeafsnit"/>
        <w:numPr>
          <w:ilvl w:val="0"/>
          <w:numId w:val="11"/>
        </w:numPr>
      </w:pPr>
      <w:r>
        <w:t xml:space="preserve">Hvis man som bredejer benytter et areal i landbrugsmæssig </w:t>
      </w:r>
      <w:proofErr w:type="gramStart"/>
      <w:r>
        <w:t>sammenhæng</w:t>
      </w:r>
      <w:proofErr w:type="gramEnd"/>
      <w:r>
        <w:t xml:space="preserve"> er man forpligtet til at kende arealets status i forhold til Naturbeskyttelseslovens § 3. Er man i tvivl om status og hvad man må foretage sig på arealet, skal man </w:t>
      </w:r>
      <w:proofErr w:type="gramStart"/>
      <w:r>
        <w:t>rette henvendelse</w:t>
      </w:r>
      <w:proofErr w:type="gramEnd"/>
      <w:r>
        <w:t xml:space="preserve"> til Svendborg Kommune.</w:t>
      </w:r>
    </w:p>
    <w:p w14:paraId="074E8EFA" w14:textId="77777777" w:rsidR="00554121" w:rsidRPr="00FF6720" w:rsidRDefault="00554121" w:rsidP="00554121">
      <w:pPr>
        <w:rPr>
          <w:b/>
          <w:i/>
        </w:rPr>
      </w:pPr>
      <w:r w:rsidRPr="00FF6720">
        <w:rPr>
          <w:b/>
          <w:i/>
        </w:rPr>
        <w:t>Optælling:</w:t>
      </w:r>
    </w:p>
    <w:p w14:paraId="6BCFCC35" w14:textId="77777777" w:rsidR="00554121" w:rsidRDefault="00554121" w:rsidP="00554121">
      <w:r>
        <w:t>For 100 % af vandløbene ændres den regulativmæssige bestemmelse om bredejers frist for at fjerne oplagt i fællesregulativet.</w:t>
      </w:r>
      <w:r w:rsidRPr="00873483">
        <w:t xml:space="preserve"> </w:t>
      </w:r>
      <w:r>
        <w:t>I forhold 100 % af de gældende regulativer er der i fællesregulativet en præcisering af bestemmelserne jf. Naturbeskyttelsesloven.</w:t>
      </w:r>
    </w:p>
    <w:p w14:paraId="1DDA00B9" w14:textId="77777777" w:rsidR="00554121" w:rsidRPr="007F3B3B" w:rsidRDefault="00554121" w:rsidP="00554121">
      <w:pPr>
        <w:rPr>
          <w:b/>
          <w:i/>
        </w:rPr>
      </w:pPr>
      <w:r w:rsidRPr="007F3B3B">
        <w:rPr>
          <w:b/>
          <w:i/>
        </w:rPr>
        <w:t>Konsekvens:</w:t>
      </w:r>
    </w:p>
    <w:p w14:paraId="4F5A693C" w14:textId="77777777" w:rsidR="00554121" w:rsidRDefault="00554121" w:rsidP="00554121">
      <w:r>
        <w:t>For 100 % af de gældende regulativer</w:t>
      </w:r>
      <w:r w:rsidRPr="008A4A8F">
        <w:t xml:space="preserve"> </w:t>
      </w:r>
      <w:r>
        <w:t xml:space="preserve">er der i fællesregulativet ændret i bestemmelsen omkring bredejers frist for at fjerne eller sprede oplagt fyld. Der ændres fra en bestemmelse der siger at bredejer skal fjerne oplagt fyld én gang årligt inden den 15. maj til en bestemmelse der siger at bredejer senest 2 uger efter oplægning af fyld skal enten fjerne eller sprede det oplagte. Ærø Kommune vurderer, at dette er mere hensigtsmæssigt ift. udførelsen af vedligeholdelse.  </w:t>
      </w:r>
    </w:p>
    <w:p w14:paraId="5A840D32" w14:textId="77777777" w:rsidR="00554121" w:rsidRDefault="00554121" w:rsidP="00554121">
      <w:r>
        <w:t>Fællesregulativets bestemmelser om bredejers ansvar har ingen konsekvenser for vandløbets miljø eller afstrømning da den nuværende praksis i vid udstrækning videreføres i fællesregulativet.</w:t>
      </w:r>
    </w:p>
    <w:p w14:paraId="16FB0E4F" w14:textId="77777777" w:rsidR="00554121" w:rsidRPr="00DD03AA" w:rsidRDefault="00554121" w:rsidP="00640C5C">
      <w:pPr>
        <w:pStyle w:val="Overskrift2"/>
      </w:pPr>
      <w:r w:rsidRPr="00DD03AA">
        <w:t>Vedligeholdelse af rørlagte vandløb</w:t>
      </w:r>
    </w:p>
    <w:p w14:paraId="3860A9B1" w14:textId="77777777" w:rsidR="00554121" w:rsidRDefault="00554121" w:rsidP="00554121">
      <w:r>
        <w:t>I fællesregulativet gælder følgende generelle bestemmelser for vedligeholdelse af rørlagte vandløbsstrækninger:</w:t>
      </w:r>
    </w:p>
    <w:p w14:paraId="6F5ABF98" w14:textId="77777777" w:rsidR="00554121" w:rsidRDefault="00554121" w:rsidP="00640C5C">
      <w:pPr>
        <w:pStyle w:val="Listeafsnit"/>
        <w:numPr>
          <w:ilvl w:val="0"/>
          <w:numId w:val="12"/>
        </w:numPr>
      </w:pPr>
      <w:r>
        <w:t>Vedligehold af rørlagte strækninger omfatter udskiftning af et eller få rør, udover den mere sædvanlige vedligehold/rensning af brønde og strækninger. Vedligehold igangsættes hvis der ikke er gennemløb eller hvis rørene ikke er funktionsdygtige.</w:t>
      </w:r>
    </w:p>
    <w:p w14:paraId="07751153" w14:textId="77777777" w:rsidR="00554121" w:rsidRDefault="00554121" w:rsidP="00640C5C">
      <w:pPr>
        <w:pStyle w:val="Listeafsnit"/>
        <w:numPr>
          <w:ilvl w:val="0"/>
          <w:numId w:val="12"/>
        </w:numPr>
      </w:pPr>
      <w:r>
        <w:lastRenderedPageBreak/>
        <w:t>Vedligeholdelse kan udføres hele året.</w:t>
      </w:r>
    </w:p>
    <w:p w14:paraId="31264E3B" w14:textId="77777777" w:rsidR="00554121" w:rsidRDefault="00554121" w:rsidP="00640C5C">
      <w:pPr>
        <w:pStyle w:val="Listeafsnit"/>
        <w:numPr>
          <w:ilvl w:val="0"/>
          <w:numId w:val="12"/>
        </w:numPr>
      </w:pPr>
      <w:r>
        <w:t xml:space="preserve">Hel eller delvis fornyelse af rørlagte strækninger, på offentlige vandløb, skal behandles efter reglerne om vandløbsregulering, og er således ikke en del af vedligeholdelsen. </w:t>
      </w:r>
      <w:r w:rsidRPr="007C69B4">
        <w:t>Udgifter i forbindelse hermed afholdes af de grundejere, der skønnes at have nytte af foranstaltningerne, jævnfør vandløbslovens § 24, stk. 1.</w:t>
      </w:r>
    </w:p>
    <w:p w14:paraId="2594064D" w14:textId="77777777" w:rsidR="00554121" w:rsidRDefault="00554121" w:rsidP="00554121">
      <w:r>
        <w:t>Hvis rørlagte strækninger genåbnes, vil bestemmelser for åbne vandløb gælde.</w:t>
      </w:r>
    </w:p>
    <w:p w14:paraId="3AC27BC9" w14:textId="77777777" w:rsidR="00554121" w:rsidRPr="00FF6720" w:rsidRDefault="00554121" w:rsidP="00554121">
      <w:pPr>
        <w:rPr>
          <w:b/>
          <w:i/>
        </w:rPr>
      </w:pPr>
      <w:r w:rsidRPr="00FF6720">
        <w:rPr>
          <w:b/>
          <w:i/>
        </w:rPr>
        <w:t>Optælling:</w:t>
      </w:r>
    </w:p>
    <w:p w14:paraId="52139041" w14:textId="77777777" w:rsidR="00554121" w:rsidRDefault="00554121" w:rsidP="00554121">
      <w:r>
        <w:t>For 100 % af de gældende regulativer</w:t>
      </w:r>
      <w:r w:rsidRPr="008A4A8F">
        <w:t xml:space="preserve"> </w:t>
      </w:r>
      <w:r>
        <w:t>er der i fællesregulativet ændret i bestemmelsen eller tilføjet bestemmelser omkring vedligeholdelse af rørlagte vandløb.</w:t>
      </w:r>
    </w:p>
    <w:p w14:paraId="5391FD55" w14:textId="77777777" w:rsidR="00554121" w:rsidRPr="00DC3A89" w:rsidRDefault="00554121" w:rsidP="00554121">
      <w:pPr>
        <w:rPr>
          <w:b/>
          <w:i/>
        </w:rPr>
      </w:pPr>
      <w:r w:rsidRPr="00DC3A89">
        <w:rPr>
          <w:b/>
          <w:i/>
        </w:rPr>
        <w:t>Konsekvens:</w:t>
      </w:r>
    </w:p>
    <w:p w14:paraId="22B0790D" w14:textId="77777777" w:rsidR="00554121" w:rsidRDefault="00554121" w:rsidP="00554121">
      <w:r>
        <w:t>For 100 % af de gældende regulativer tilføjes en i fællesregulativet bestemmelse om, at vedligehold af rørlagte strækninger omfatter udskiftning af et eller få rør, udover den sædvanlige vedligeholdelse/rensning af brønde og strækninger. Dette er i overensstemmelse med gældende lovgivning.</w:t>
      </w:r>
    </w:p>
    <w:p w14:paraId="6720B306" w14:textId="77777777" w:rsidR="00554121" w:rsidRDefault="00554121" w:rsidP="00554121">
      <w:r>
        <w:t>For 100 % af de gældende regulativer tilføjes i fællesregulativet en bestemmelse om, at vedligehold af rørlagte strækninger kan foretaget hele året. Dette er gængs praksis.</w:t>
      </w:r>
    </w:p>
    <w:p w14:paraId="6C80DC12" w14:textId="77777777" w:rsidR="00554121" w:rsidRDefault="00554121" w:rsidP="00554121">
      <w:r>
        <w:t>Fællesregulativets bestemmelser om bredejers ansvar har ingen konsekvenser for vandløbets miljø eller afstrømning.</w:t>
      </w:r>
    </w:p>
    <w:p w14:paraId="26879826" w14:textId="77777777" w:rsidR="00554121" w:rsidRPr="00DD03AA" w:rsidRDefault="00554121" w:rsidP="00640C5C">
      <w:pPr>
        <w:pStyle w:val="Overskrift2"/>
      </w:pPr>
      <w:r w:rsidRPr="00DD03AA">
        <w:t>Sne og is i vandløbet</w:t>
      </w:r>
    </w:p>
    <w:p w14:paraId="3AE4BC27" w14:textId="77777777" w:rsidR="00554121" w:rsidRDefault="00554121" w:rsidP="00554121">
      <w:r>
        <w:t>I fællesregulativet gælder følgende generelle bestemmelser for sne og is i vandløbene:</w:t>
      </w:r>
    </w:p>
    <w:p w14:paraId="7412EF8B" w14:textId="77777777" w:rsidR="00554121" w:rsidRDefault="00554121" w:rsidP="00640C5C">
      <w:pPr>
        <w:pStyle w:val="Listeafsnit"/>
        <w:numPr>
          <w:ilvl w:val="0"/>
          <w:numId w:val="13"/>
        </w:numPr>
      </w:pPr>
      <w:r>
        <w:t>Vandløbsmyndigheden fjerner ikke sne og is fra vandløbene. Fjernelse af sne og is er ikke omfattet af sædvanlig vedligeholdelse.</w:t>
      </w:r>
    </w:p>
    <w:p w14:paraId="157C9D5C" w14:textId="77777777" w:rsidR="00554121" w:rsidRDefault="00554121" w:rsidP="00640C5C">
      <w:pPr>
        <w:pStyle w:val="Listeafsnit"/>
        <w:numPr>
          <w:ilvl w:val="0"/>
          <w:numId w:val="13"/>
        </w:numPr>
      </w:pPr>
      <w:r>
        <w:t>Bestemmelsen gælder for alle åbne og rørlagte strækninger.</w:t>
      </w:r>
    </w:p>
    <w:p w14:paraId="68ADA19E" w14:textId="77777777" w:rsidR="00554121" w:rsidRPr="00941FB6" w:rsidRDefault="00554121" w:rsidP="00554121">
      <w:pPr>
        <w:rPr>
          <w:b/>
          <w:i/>
        </w:rPr>
      </w:pPr>
      <w:r w:rsidRPr="00941FB6">
        <w:rPr>
          <w:b/>
          <w:i/>
        </w:rPr>
        <w:t>Optælling:</w:t>
      </w:r>
    </w:p>
    <w:p w14:paraId="681E2A60" w14:textId="77777777" w:rsidR="00554121" w:rsidRDefault="00554121" w:rsidP="00554121">
      <w:r>
        <w:t xml:space="preserve">For 100 % af de gældende regulativer tilføjes en bestemmelse om, sne og is i vandløbet. </w:t>
      </w:r>
    </w:p>
    <w:p w14:paraId="684C8801" w14:textId="77777777" w:rsidR="00554121" w:rsidRPr="00941FB6" w:rsidRDefault="00554121" w:rsidP="00554121">
      <w:pPr>
        <w:rPr>
          <w:b/>
          <w:i/>
        </w:rPr>
      </w:pPr>
      <w:r w:rsidRPr="00941FB6">
        <w:rPr>
          <w:b/>
          <w:i/>
        </w:rPr>
        <w:t>Konsekvens:</w:t>
      </w:r>
    </w:p>
    <w:p w14:paraId="5B0A741D" w14:textId="77777777" w:rsidR="00554121" w:rsidRDefault="00554121" w:rsidP="00554121">
      <w:r>
        <w:t>For 100 % af de gældende regulativer tilføjes en bestemmelse om at fjernelse af sne og is ikke er omfattet af den sædvanlige vedligeholdelse. Dette er i overensstemmelse med gældende lovgivning.</w:t>
      </w:r>
    </w:p>
    <w:p w14:paraId="3B157000" w14:textId="77777777" w:rsidR="00554121" w:rsidRDefault="00554121" w:rsidP="00554121">
      <w:r>
        <w:t>Fællesregulativets bestemmelser om sne og is i vandløbet har ingen konsekvenser for vandløbets miljø eller afstrømning.</w:t>
      </w:r>
    </w:p>
    <w:p w14:paraId="40768651" w14:textId="77777777" w:rsidR="00554121" w:rsidRPr="00905C76" w:rsidRDefault="00554121" w:rsidP="00640C5C">
      <w:pPr>
        <w:pStyle w:val="Overskrift2"/>
      </w:pPr>
      <w:r w:rsidRPr="00905C76">
        <w:t>Fordeling af udgifter</w:t>
      </w:r>
    </w:p>
    <w:p w14:paraId="1E0BB4DC" w14:textId="77777777" w:rsidR="00554121" w:rsidRDefault="00554121" w:rsidP="00554121">
      <w:r>
        <w:t>I fællesregulativet gælder følgende generelle bestemmelser om fordeling af udgifter:</w:t>
      </w:r>
    </w:p>
    <w:p w14:paraId="422610D2" w14:textId="77777777" w:rsidR="00554121" w:rsidRPr="00AE0B6E" w:rsidRDefault="00554121" w:rsidP="00640C5C">
      <w:pPr>
        <w:pStyle w:val="Listeafsnit"/>
        <w:numPr>
          <w:ilvl w:val="0"/>
          <w:numId w:val="26"/>
        </w:numPr>
        <w:rPr>
          <w:color w:val="000000" w:themeColor="text1"/>
        </w:rPr>
      </w:pPr>
      <w:r>
        <w:rPr>
          <w:color w:val="000000" w:themeColor="text1"/>
        </w:rPr>
        <w:t>Vandløbsmyndigheden</w:t>
      </w:r>
      <w:r w:rsidRPr="00AE0B6E">
        <w:rPr>
          <w:color w:val="000000" w:themeColor="text1"/>
        </w:rPr>
        <w:t xml:space="preserve"> afholder udgifterne til vedligeholdelsen af vandløbene. I enkelte tilfælde kan der være en anden fordeling og denne vil fremgå af de specifikke vandløbsregulativer.</w:t>
      </w:r>
    </w:p>
    <w:p w14:paraId="49602B45" w14:textId="77777777" w:rsidR="00554121" w:rsidRPr="003276BD" w:rsidRDefault="00554121" w:rsidP="00554121">
      <w:pPr>
        <w:rPr>
          <w:b/>
          <w:i/>
        </w:rPr>
      </w:pPr>
      <w:r w:rsidRPr="003276BD">
        <w:rPr>
          <w:b/>
          <w:i/>
        </w:rPr>
        <w:t>Optælling:</w:t>
      </w:r>
    </w:p>
    <w:p w14:paraId="0968CDE3" w14:textId="77777777" w:rsidR="00554121" w:rsidRDefault="00554121" w:rsidP="00554121">
      <w:r>
        <w:t>100 % af vandløbenes regulativmæssige bestemmelser om fordeling af udgifter forbliver uændret i fællesregulativet. I forhold 100 % af de gældende regulativer er der i fællesregulativet en præcisering af bestemmelserne jf. vandløbsloven.</w:t>
      </w:r>
    </w:p>
    <w:p w14:paraId="14AF2C73" w14:textId="77777777" w:rsidR="00554121" w:rsidRPr="003276BD" w:rsidRDefault="00554121" w:rsidP="00554121">
      <w:pPr>
        <w:rPr>
          <w:b/>
          <w:i/>
        </w:rPr>
      </w:pPr>
      <w:r w:rsidRPr="003276BD">
        <w:rPr>
          <w:b/>
          <w:i/>
        </w:rPr>
        <w:lastRenderedPageBreak/>
        <w:t>Konsekvens:</w:t>
      </w:r>
    </w:p>
    <w:p w14:paraId="1F48E6FC" w14:textId="77777777" w:rsidR="00554121" w:rsidRDefault="00554121" w:rsidP="00554121">
      <w:r>
        <w:t>Bestemmelserne i dette afsnit afviger ikke fra bestemmelserne i de tidligere regulativer og der er således ingen konsekvens ved indførsel af fællesregulativet.</w:t>
      </w:r>
    </w:p>
    <w:p w14:paraId="4AD215A8" w14:textId="77777777" w:rsidR="00554121" w:rsidRDefault="00554121" w:rsidP="00554121">
      <w:r>
        <w:t>Fællesregulativets bestemmelser om fordeling af udgifter har ingen konsekvenser for vandløbets miljø eller afstrømning da den nuværende praksis videreføres i fællesregulativet.</w:t>
      </w:r>
    </w:p>
    <w:p w14:paraId="7895AC23" w14:textId="77777777" w:rsidR="00554121" w:rsidRPr="00905C76" w:rsidRDefault="00554121" w:rsidP="00640C5C">
      <w:pPr>
        <w:pStyle w:val="Overskrift2"/>
      </w:pPr>
      <w:r w:rsidRPr="00905C76">
        <w:t>Tilsyn</w:t>
      </w:r>
    </w:p>
    <w:p w14:paraId="20F9C050" w14:textId="77777777" w:rsidR="00554121" w:rsidRDefault="00554121" w:rsidP="00554121">
      <w:r>
        <w:t>I fællesregulativet gælder følgende generelle bestemmelser for tilsyn med de offentlige vandløb:</w:t>
      </w:r>
    </w:p>
    <w:p w14:paraId="285391CF" w14:textId="77777777" w:rsidR="00554121" w:rsidRDefault="00554121" w:rsidP="00640C5C">
      <w:pPr>
        <w:pStyle w:val="Listeafsnit"/>
        <w:numPr>
          <w:ilvl w:val="0"/>
          <w:numId w:val="14"/>
        </w:numPr>
      </w:pPr>
      <w:r>
        <w:t xml:space="preserve">Der føres tilsyn med alle vandløbsmyndighedens offentlige vandløb mindst én gang årligt. </w:t>
      </w:r>
    </w:p>
    <w:p w14:paraId="290D7663" w14:textId="77777777" w:rsidR="00554121" w:rsidRDefault="00554121" w:rsidP="00640C5C">
      <w:pPr>
        <w:pStyle w:val="Listeafsnit"/>
        <w:numPr>
          <w:ilvl w:val="0"/>
          <w:numId w:val="14"/>
        </w:numPr>
      </w:pPr>
      <w:r>
        <w:t xml:space="preserve">Tilsynet udføres af vandløbsmyndigheden eller af personer, som er bemyndiget hertil af vandløbsmyndigheden. </w:t>
      </w:r>
    </w:p>
    <w:p w14:paraId="048372AF" w14:textId="77777777" w:rsidR="00554121" w:rsidRDefault="00554121" w:rsidP="00640C5C">
      <w:pPr>
        <w:pStyle w:val="Listeafsnit"/>
        <w:numPr>
          <w:ilvl w:val="0"/>
          <w:numId w:val="14"/>
        </w:numPr>
      </w:pPr>
      <w:r>
        <w:t xml:space="preserve">Ved kontrol af grødeskæringen udføres disse som </w:t>
      </w:r>
      <w:r w:rsidRPr="000C3888">
        <w:t>kontrol af strømrendebredden</w:t>
      </w:r>
      <w:r>
        <w:t xml:space="preserve"> og foretages under vandløbsvedligeholdelsen og op til 2 uger efter vandløbsvedligeholdelsen. </w:t>
      </w:r>
    </w:p>
    <w:p w14:paraId="41D35853" w14:textId="77777777" w:rsidR="00554121" w:rsidRDefault="00554121" w:rsidP="00640C5C">
      <w:pPr>
        <w:pStyle w:val="Listeafsnit"/>
        <w:numPr>
          <w:ilvl w:val="0"/>
          <w:numId w:val="14"/>
        </w:numPr>
      </w:pPr>
      <w:r w:rsidRPr="00294B03">
        <w:t>De specifikke regulativers bestemmelser om strømrendebredder skal alene være overholdt på kontroltidspunktet.</w:t>
      </w:r>
    </w:p>
    <w:p w14:paraId="63F03D32" w14:textId="77777777" w:rsidR="00554121" w:rsidRDefault="00554121" w:rsidP="00640C5C">
      <w:pPr>
        <w:pStyle w:val="Listeafsnit"/>
        <w:numPr>
          <w:ilvl w:val="0"/>
          <w:numId w:val="14"/>
        </w:numPr>
      </w:pPr>
      <w:r>
        <w:t>Tilsyn i forbindelse med oprensning udføres ved tidspunkt for oprensningen.</w:t>
      </w:r>
    </w:p>
    <w:p w14:paraId="1268873A" w14:textId="77777777" w:rsidR="00554121" w:rsidRDefault="00554121" w:rsidP="00640C5C">
      <w:pPr>
        <w:pStyle w:val="Listeafsnit"/>
        <w:numPr>
          <w:ilvl w:val="0"/>
          <w:numId w:val="14"/>
        </w:numPr>
      </w:pPr>
      <w:r>
        <w:t>Vandløbsmyndigheden kan ligeledes udføre øvrige tilsyn til f.eks. vurdering af større afstrømningshændelsers effekt, efter henvendelse fra lodsejere eller andre med interesse i vandløbet.</w:t>
      </w:r>
    </w:p>
    <w:p w14:paraId="4F186A4D" w14:textId="77777777" w:rsidR="00554121" w:rsidRDefault="00554121" w:rsidP="00640C5C">
      <w:pPr>
        <w:pStyle w:val="Listeafsnit"/>
        <w:numPr>
          <w:ilvl w:val="0"/>
          <w:numId w:val="14"/>
        </w:numPr>
      </w:pPr>
      <w:r w:rsidRPr="00294B03">
        <w:t xml:space="preserve">Bredejere, organisationer, </w:t>
      </w:r>
      <w:proofErr w:type="spellStart"/>
      <w:r w:rsidRPr="00294B03">
        <w:t>vandløbslaug</w:t>
      </w:r>
      <w:proofErr w:type="spellEnd"/>
      <w:r>
        <w:t xml:space="preserve"> eller andre, der har ønske om at deltage i tilsynet, kan træffe aftale herom ved henvendelse til vandløbsmyndigheden.</w:t>
      </w:r>
    </w:p>
    <w:p w14:paraId="76B2E895" w14:textId="77777777" w:rsidR="00554121" w:rsidRDefault="00554121" w:rsidP="00640C5C">
      <w:pPr>
        <w:pStyle w:val="Listeafsnit"/>
        <w:numPr>
          <w:ilvl w:val="0"/>
          <w:numId w:val="14"/>
        </w:numPr>
      </w:pPr>
      <w:r>
        <w:t>For rørlagte strækninger gælder, at vandløbsmyndigheden fører tilsyn ved indløb og udløb samt i synlige brønde. Hvis årlige tilsyn efterlader mistanke om væsentlig dårligere afvandingsevne end regulativet tillader, eller hvis der opstår uenighed mellem vandløbsmyndigheden og lodsejere om en given vandløbsstræknings evne til at aflede vand iværksættes en nærmere undersøgelse af den rørlagte stræknings evne til at bortlede vand.</w:t>
      </w:r>
    </w:p>
    <w:p w14:paraId="48918973" w14:textId="77777777" w:rsidR="00554121" w:rsidRPr="00777B31" w:rsidRDefault="00554121" w:rsidP="00554121">
      <w:pPr>
        <w:rPr>
          <w:b/>
          <w:i/>
        </w:rPr>
      </w:pPr>
      <w:r w:rsidRPr="00777B31">
        <w:rPr>
          <w:b/>
          <w:i/>
        </w:rPr>
        <w:t>Optælling:</w:t>
      </w:r>
    </w:p>
    <w:p w14:paraId="1252DB38" w14:textId="77777777" w:rsidR="00554121" w:rsidRDefault="00554121" w:rsidP="00554121">
      <w:r>
        <w:t>For 100 % af de gældende regulativer tilføjes bestemmelser eller ændres i bestemmelser om tilsyn.</w:t>
      </w:r>
    </w:p>
    <w:p w14:paraId="0FB0B00A" w14:textId="77777777" w:rsidR="00554121" w:rsidRPr="00777B31" w:rsidRDefault="00554121" w:rsidP="00554121">
      <w:pPr>
        <w:rPr>
          <w:b/>
          <w:i/>
        </w:rPr>
      </w:pPr>
      <w:r w:rsidRPr="00777B31">
        <w:rPr>
          <w:b/>
          <w:i/>
        </w:rPr>
        <w:t>Konsekvens:</w:t>
      </w:r>
    </w:p>
    <w:p w14:paraId="085E280F" w14:textId="77777777" w:rsidR="00554121" w:rsidRDefault="00554121" w:rsidP="00554121">
      <w:r>
        <w:t>For 25 % af de gældende regulativer ændres i fællesregulativet i bestemmelsen om hvornår og hvor ofte tilsyn foretages. For det gældende regulativ for vandløb i Marstal Kommune skal tilsyn udføre i forbindelse med vedligeholdelsen. I fællesregulativet er beskrevet, at tilsyn udføres én gang årligt. Dette er gængs praksis.</w:t>
      </w:r>
    </w:p>
    <w:p w14:paraId="1F33724F" w14:textId="77777777" w:rsidR="00554121" w:rsidRDefault="00554121" w:rsidP="00554121">
      <w:r>
        <w:t>For 100 % af de gældende regulativer ændres i fællesregulativet i bestemmelsen om hvem der udfører tilsynet. I de gældende regulativer er det ikke beskrevet at vandløbsmyndigheden kan overdrage tilsynet til bemyndigede personer. Dette er gængs praksis og er tilføjet i fællesregulativet.</w:t>
      </w:r>
    </w:p>
    <w:p w14:paraId="13B516A5" w14:textId="77777777" w:rsidR="00554121" w:rsidRDefault="00554121" w:rsidP="00554121">
      <w:r>
        <w:t>For 75 % af de gældende regulativer tilføjes i fællesregulativet en bestemmelse omkring tilsyn med grødeskæring og kontrol af strømrendebredden. De gældende regulativer beskriver, at der laves et syn i oktober-november efter udførelsen af grødeskæringen. I fællesregulativet er dette ændret til, at tilsyn med grødeskæringen foretages under vandløbsvedligeholdelsen og op til 2 uger efter. For 25 % af de gældende regulativer ændres i bestemmelsen omkring tilsyn med grødeskæringen. Dette er gængs praksis.</w:t>
      </w:r>
    </w:p>
    <w:p w14:paraId="25327888" w14:textId="77777777" w:rsidR="00554121" w:rsidRDefault="00554121" w:rsidP="00554121">
      <w:r>
        <w:lastRenderedPageBreak/>
        <w:t>For 100 % af de gældende regulativer tilføjes i fællesregulativet en bestemmelse om, at de specifikke regulativers bestemmelser om strømrendebredder alene skal være opfyldt på kontroltidspunktet. Dette er i overensstemmelse med gældende lovgivning.</w:t>
      </w:r>
    </w:p>
    <w:p w14:paraId="1C46C2EA" w14:textId="77777777" w:rsidR="00554121" w:rsidRDefault="00554121" w:rsidP="00554121">
      <w:r>
        <w:t>For 75 % af de gældende regulativer ændres i fællesregulativet i bestemmelse omkring tilsyn i forbindelse med oprensning. I de gældende regulativer er der beskrevet et tilsyn i oktober-november måned. I fællesregulativet ændres dette til, at der udføres tilsyn ved tidspunkt for oprensning. I 25 % af de gældende regulativer forbliver denne bestemmelse uændret. Dette er gængs praksis.</w:t>
      </w:r>
    </w:p>
    <w:p w14:paraId="61B045C0" w14:textId="77777777" w:rsidR="00554121" w:rsidRDefault="00554121" w:rsidP="00554121">
      <w:r>
        <w:t xml:space="preserve">For 75 % af de gældende regulativer ændres i fællesregulativet i bestemmelsen om hvordan personer eller organisationer der ønsker at deltage i </w:t>
      </w:r>
      <w:proofErr w:type="gramStart"/>
      <w:r>
        <w:t>tilsyn</w:t>
      </w:r>
      <w:proofErr w:type="gramEnd"/>
      <w:r>
        <w:t xml:space="preserve"> laver aftale med vandløbsmyndigheden herom. I 25 % af de gældende regulativer forbliver denne bestemmelse uændret. I fællesregulativet er bestemmelsen, at ønskes at deltage i tilsynet skal der træffes aftale herom ved henvendelse til kommunen. Dette er gængs praksis.</w:t>
      </w:r>
    </w:p>
    <w:p w14:paraId="4270C02D" w14:textId="77777777" w:rsidR="00554121" w:rsidRDefault="00554121" w:rsidP="00554121">
      <w:r>
        <w:t>For 100 % af de gældende regulativer ændres i fællesregulativet i bestemmelse omkring henvendelse vedr. tilsyn af rørlagte strækninger. I fællesregulativet er det præciseret, at hvis tilsynet efterlader mistanke om væsentlige dårligere afvandingsevne end regulativet tillader, eller hvis der opstår uenighed mellem kommune og lodsejer om afvandingsevnen, iværksættes en undersøgelse heraf. Dette er gængs praksis.</w:t>
      </w:r>
    </w:p>
    <w:p w14:paraId="7A8947A0" w14:textId="77777777" w:rsidR="00554121" w:rsidRPr="003165C4" w:rsidRDefault="00554121" w:rsidP="00640C5C">
      <w:pPr>
        <w:pStyle w:val="Overskrift2"/>
      </w:pPr>
      <w:r w:rsidRPr="003165C4">
        <w:t>Tjekliste til brug ved tilsyn</w:t>
      </w:r>
    </w:p>
    <w:p w14:paraId="7F8DB7B0" w14:textId="77777777" w:rsidR="00554121" w:rsidRDefault="00554121" w:rsidP="00554121">
      <w:r>
        <w:t>Til brug ved vandløbsmyndighedens tilsyn med de offentlige vandløb er der udarbejdet nedenstående tjekliste. Listen er tænkt som inspiration og er ikke udførlig:</w:t>
      </w:r>
    </w:p>
    <w:p w14:paraId="7ACCD0CC" w14:textId="77777777" w:rsidR="00554121" w:rsidRDefault="00554121" w:rsidP="00640C5C">
      <w:pPr>
        <w:pStyle w:val="Listeafsnit"/>
        <w:numPr>
          <w:ilvl w:val="0"/>
          <w:numId w:val="28"/>
        </w:numPr>
      </w:pPr>
      <w:r>
        <w:t xml:space="preserve">Ved tilsyn med grødeskæring tjekkes om de specifikke bestemmelser for strømrendebredde mm. er udført tilfredsstillende og dokumenteres med </w:t>
      </w:r>
      <w:proofErr w:type="spellStart"/>
      <w:r>
        <w:t>geo</w:t>
      </w:r>
      <w:proofErr w:type="spellEnd"/>
      <w:r>
        <w:t>-refererede billeder.</w:t>
      </w:r>
    </w:p>
    <w:p w14:paraId="1E7317AD" w14:textId="77777777" w:rsidR="00554121" w:rsidRDefault="00554121" w:rsidP="00640C5C">
      <w:pPr>
        <w:pStyle w:val="Listeafsnit"/>
        <w:numPr>
          <w:ilvl w:val="0"/>
          <w:numId w:val="28"/>
        </w:numPr>
      </w:pPr>
      <w:r>
        <w:t>Bygværkers tilstand tjekkes og dokumenteres med</w:t>
      </w:r>
      <w:r w:rsidRPr="00693CC4">
        <w:t xml:space="preserve"> </w:t>
      </w:r>
      <w:proofErr w:type="spellStart"/>
      <w:r>
        <w:t>geo</w:t>
      </w:r>
      <w:proofErr w:type="spellEnd"/>
      <w:r>
        <w:t>-refererede billeder.</w:t>
      </w:r>
    </w:p>
    <w:p w14:paraId="405FFB2D" w14:textId="77777777" w:rsidR="00554121" w:rsidRDefault="00554121" w:rsidP="00640C5C">
      <w:pPr>
        <w:pStyle w:val="Listeafsnit"/>
        <w:numPr>
          <w:ilvl w:val="0"/>
          <w:numId w:val="28"/>
        </w:numPr>
      </w:pPr>
      <w:r>
        <w:t xml:space="preserve">Overholdelse af 2 m bræmmer langs vandløbene. Overtrædelser dokumenteres med </w:t>
      </w:r>
      <w:proofErr w:type="spellStart"/>
      <w:r>
        <w:t>geo</w:t>
      </w:r>
      <w:proofErr w:type="spellEnd"/>
      <w:r>
        <w:t>-refererede billeder.</w:t>
      </w:r>
    </w:p>
    <w:p w14:paraId="3D33B115" w14:textId="77777777" w:rsidR="00554121" w:rsidRDefault="00554121" w:rsidP="00640C5C">
      <w:pPr>
        <w:pStyle w:val="Listeafsnit"/>
        <w:numPr>
          <w:ilvl w:val="0"/>
          <w:numId w:val="28"/>
        </w:numPr>
      </w:pPr>
      <w:r>
        <w:t>Er hegning langs vandløbet efter bestemmelserne?</w:t>
      </w:r>
      <w:r w:rsidRPr="00693CC4">
        <w:t xml:space="preserve"> </w:t>
      </w:r>
      <w:r>
        <w:t xml:space="preserve">Overtrædelser dokumenteres med </w:t>
      </w:r>
      <w:proofErr w:type="spellStart"/>
      <w:r>
        <w:t>geo</w:t>
      </w:r>
      <w:proofErr w:type="spellEnd"/>
      <w:r>
        <w:t>-refererede billeder.</w:t>
      </w:r>
    </w:p>
    <w:p w14:paraId="031D5444" w14:textId="77777777" w:rsidR="00554121" w:rsidRDefault="00554121" w:rsidP="00640C5C">
      <w:pPr>
        <w:pStyle w:val="Listeafsnit"/>
        <w:numPr>
          <w:ilvl w:val="0"/>
          <w:numId w:val="28"/>
        </w:numPr>
      </w:pPr>
      <w:r>
        <w:t>Overholdelse af forbuddet mod sejlads.</w:t>
      </w:r>
      <w:r w:rsidRPr="00693CC4">
        <w:t xml:space="preserve"> </w:t>
      </w:r>
      <w:r>
        <w:t xml:space="preserve">Overtrædelser dokumenteres med </w:t>
      </w:r>
      <w:proofErr w:type="spellStart"/>
      <w:r>
        <w:t>geo</w:t>
      </w:r>
      <w:proofErr w:type="spellEnd"/>
      <w:r>
        <w:t>-refererede billeder.</w:t>
      </w:r>
    </w:p>
    <w:p w14:paraId="17365BD2" w14:textId="77777777" w:rsidR="00554121" w:rsidRDefault="00554121" w:rsidP="00640C5C">
      <w:pPr>
        <w:pStyle w:val="Listeafsnit"/>
        <w:numPr>
          <w:ilvl w:val="0"/>
          <w:numId w:val="28"/>
        </w:numPr>
      </w:pPr>
      <w:r>
        <w:t xml:space="preserve">Tilledning af forurenende stoffer. Overtrædelser dokumenteres med </w:t>
      </w:r>
      <w:proofErr w:type="spellStart"/>
      <w:r>
        <w:t>geo</w:t>
      </w:r>
      <w:proofErr w:type="spellEnd"/>
      <w:r>
        <w:t>-refererede billeder.</w:t>
      </w:r>
    </w:p>
    <w:p w14:paraId="1B6D33BA" w14:textId="77777777" w:rsidR="00554121" w:rsidRDefault="00554121" w:rsidP="00640C5C">
      <w:pPr>
        <w:pStyle w:val="Listeafsnit"/>
        <w:numPr>
          <w:ilvl w:val="0"/>
          <w:numId w:val="28"/>
        </w:numPr>
      </w:pPr>
      <w:r>
        <w:t>His der observeres risiko for eller tegn på erosion fra de omkringliggende marker ned til vandløb, søer eller kyst, skal Ærø eller Svendborg Kommuner kontaktes.</w:t>
      </w:r>
    </w:p>
    <w:p w14:paraId="47662609" w14:textId="77777777" w:rsidR="00554121" w:rsidRDefault="00554121" w:rsidP="00554121">
      <w:r>
        <w:t xml:space="preserve">Ulovlige forhold i øvrigt. Evt. forhold dokumenteres med </w:t>
      </w:r>
      <w:proofErr w:type="spellStart"/>
      <w:r>
        <w:t>geo</w:t>
      </w:r>
      <w:proofErr w:type="spellEnd"/>
      <w:r>
        <w:t>-refererede billeder.</w:t>
      </w:r>
    </w:p>
    <w:p w14:paraId="34CDFB57" w14:textId="77777777" w:rsidR="00554121" w:rsidRPr="00CC454E" w:rsidRDefault="00554121" w:rsidP="00554121">
      <w:pPr>
        <w:rPr>
          <w:b/>
          <w:i/>
        </w:rPr>
      </w:pPr>
      <w:r w:rsidRPr="00CC454E">
        <w:rPr>
          <w:b/>
          <w:i/>
        </w:rPr>
        <w:t>Optælling:</w:t>
      </w:r>
    </w:p>
    <w:p w14:paraId="5D300ACD" w14:textId="77777777" w:rsidR="00554121" w:rsidRDefault="00554121" w:rsidP="00554121">
      <w:r>
        <w:t>For 100 % af vandløbene tilføjes i fællesregulativet en tjekliste til brug ved tilsyn.</w:t>
      </w:r>
    </w:p>
    <w:p w14:paraId="171B3E48" w14:textId="77777777" w:rsidR="00554121" w:rsidRPr="00CC454E" w:rsidRDefault="00554121" w:rsidP="00554121">
      <w:pPr>
        <w:rPr>
          <w:b/>
          <w:i/>
        </w:rPr>
      </w:pPr>
      <w:r w:rsidRPr="00CC454E">
        <w:rPr>
          <w:b/>
          <w:i/>
        </w:rPr>
        <w:t>Konsekvens:</w:t>
      </w:r>
    </w:p>
    <w:p w14:paraId="0B31018A" w14:textId="77777777" w:rsidR="00554121" w:rsidRDefault="00554121" w:rsidP="00554121">
      <w:r>
        <w:t xml:space="preserve">Tilføjelse af tjeklisten er udelukkende tænkt som en service og er ikke en del af regulativets bestemmelser. Tilføjelsen har derfor ingen konsekvenser. </w:t>
      </w:r>
    </w:p>
    <w:p w14:paraId="7214B324" w14:textId="77777777" w:rsidR="00554121" w:rsidRPr="003165C4" w:rsidRDefault="00554121" w:rsidP="00640C5C">
      <w:pPr>
        <w:pStyle w:val="Overskrift2"/>
      </w:pPr>
      <w:r w:rsidRPr="003165C4">
        <w:t>Kontrol af skikkelse og/eller vandføringsevne</w:t>
      </w:r>
    </w:p>
    <w:p w14:paraId="1F296C22" w14:textId="77777777" w:rsidR="00554121" w:rsidRPr="00F358EA" w:rsidRDefault="00554121" w:rsidP="00554121">
      <w:r>
        <w:t>I fællesregulativet gælder følgende generelle bestemmelser for kontrolopmålinger:</w:t>
      </w:r>
    </w:p>
    <w:p w14:paraId="1326182A" w14:textId="77777777" w:rsidR="00554121" w:rsidRDefault="00554121" w:rsidP="00640C5C">
      <w:pPr>
        <w:pStyle w:val="Listeafsnit"/>
        <w:numPr>
          <w:ilvl w:val="0"/>
          <w:numId w:val="14"/>
        </w:numPr>
      </w:pPr>
      <w:r>
        <w:lastRenderedPageBreak/>
        <w:t>Vandløbsmyndigheden vurderer hvornår der er behov for kontrol af skikkelse og/eller vandføringsevne.</w:t>
      </w:r>
    </w:p>
    <w:p w14:paraId="3779C57F" w14:textId="77777777" w:rsidR="00554121" w:rsidRDefault="00554121" w:rsidP="00640C5C">
      <w:pPr>
        <w:pStyle w:val="Listeafsnit"/>
        <w:numPr>
          <w:ilvl w:val="0"/>
          <w:numId w:val="14"/>
        </w:numPr>
      </w:pPr>
      <w:r>
        <w:t>Behovet vurderes i forbindelse med henvendelser om problemer med afstrømningen, i forbindelse med store afstrømningshændelser, i forbindelse med det årlige tilsyn eller ved andre oplysninger om afstrømningsproblemer.</w:t>
      </w:r>
    </w:p>
    <w:p w14:paraId="559A627E" w14:textId="77777777" w:rsidR="00554121" w:rsidRDefault="00554121" w:rsidP="00640C5C">
      <w:pPr>
        <w:pStyle w:val="Listeafsnit"/>
        <w:numPr>
          <w:ilvl w:val="0"/>
          <w:numId w:val="14"/>
        </w:numPr>
      </w:pPr>
      <w:r>
        <w:t xml:space="preserve">Omfang og metode af kontrol bestemmes af vandløbsmyndigheden og hvis vandløbsmyndigheden vurderer, at der er behov for kontrol af </w:t>
      </w:r>
      <w:proofErr w:type="gramStart"/>
      <w:r>
        <w:t>vandløbet</w:t>
      </w:r>
      <w:proofErr w:type="gramEnd"/>
      <w:r>
        <w:t xml:space="preserve"> udføres en ekstraordinær opmåling af vandløbet.</w:t>
      </w:r>
    </w:p>
    <w:p w14:paraId="1EC14EF2" w14:textId="77777777" w:rsidR="00554121" w:rsidRDefault="00554121" w:rsidP="00640C5C">
      <w:pPr>
        <w:pStyle w:val="Listeafsnit"/>
        <w:numPr>
          <w:ilvl w:val="0"/>
          <w:numId w:val="14"/>
        </w:numPr>
      </w:pPr>
      <w:r>
        <w:t>Vandløbsmyndigheden vurderer med maksimalt 10 års interval, behovet for en regulativmæssig opmåling af vandløbet for at kontrollere om vandløbets skikkelse og/eller vandføringsevne er i overensstemmelse med det specifikke regulativ.</w:t>
      </w:r>
    </w:p>
    <w:p w14:paraId="78FE6537" w14:textId="77777777" w:rsidR="00554121" w:rsidRDefault="00554121" w:rsidP="00640C5C">
      <w:pPr>
        <w:pStyle w:val="Listeafsnit"/>
        <w:numPr>
          <w:ilvl w:val="0"/>
          <w:numId w:val="14"/>
        </w:numPr>
      </w:pPr>
      <w:r>
        <w:t xml:space="preserve">Regulativmæssig opmåling af vandløb udføres </w:t>
      </w:r>
      <w:r w:rsidRPr="0077320E">
        <w:t>fra december til marts måned, hvor</w:t>
      </w:r>
      <w:r>
        <w:t xml:space="preserve"> grøden har mindst udbredelse. De specifikke regulativers bestemmelser om vandføringsevne skal alene være overholdt på opmålingstidspunktet, hvorfor vandføringsevnen kan være mindre i de mellemliggende perioder.</w:t>
      </w:r>
    </w:p>
    <w:p w14:paraId="527DDDE0" w14:textId="77777777" w:rsidR="00554121" w:rsidRDefault="00554121" w:rsidP="00640C5C">
      <w:pPr>
        <w:pStyle w:val="Listeafsnit"/>
        <w:numPr>
          <w:ilvl w:val="0"/>
          <w:numId w:val="14"/>
        </w:numPr>
      </w:pPr>
      <w:r>
        <w:t>Kontrolopmålinger eller ekstraordinære opmålinger kan udføres hele året.</w:t>
      </w:r>
    </w:p>
    <w:p w14:paraId="41B5AD9F" w14:textId="77777777" w:rsidR="00554121" w:rsidRDefault="00554121" w:rsidP="00640C5C">
      <w:pPr>
        <w:pStyle w:val="Listeafsnit"/>
        <w:numPr>
          <w:ilvl w:val="0"/>
          <w:numId w:val="14"/>
        </w:numPr>
      </w:pPr>
      <w:r>
        <w:t>For rørlagte vandløb kontrollerer vandløbsmyndigheden med intervaller af maksimalt 10 år om den rørlagte strækning er funktionsdygtig. Dette foregår ved kontrol af synlige brønde samt ind- og udløb.</w:t>
      </w:r>
    </w:p>
    <w:p w14:paraId="71D27F08" w14:textId="77777777" w:rsidR="00554121" w:rsidRPr="003E744F" w:rsidRDefault="00554121" w:rsidP="00554121">
      <w:pPr>
        <w:rPr>
          <w:b/>
          <w:i/>
        </w:rPr>
      </w:pPr>
      <w:r w:rsidRPr="003E744F">
        <w:rPr>
          <w:b/>
          <w:i/>
        </w:rPr>
        <w:t>Optælling:</w:t>
      </w:r>
    </w:p>
    <w:p w14:paraId="336040AE" w14:textId="77777777" w:rsidR="00554121" w:rsidRDefault="00554121" w:rsidP="00554121">
      <w:r>
        <w:t>For 100 % af de gældende regulativer tilføjes i fællesregulativet bestemmelser om kontrol af skikkelse eller vandføringsevnen.</w:t>
      </w:r>
    </w:p>
    <w:p w14:paraId="0E9E26E9" w14:textId="77777777" w:rsidR="00554121" w:rsidRPr="003E744F" w:rsidRDefault="00554121" w:rsidP="00554121">
      <w:pPr>
        <w:rPr>
          <w:b/>
          <w:i/>
        </w:rPr>
      </w:pPr>
      <w:r w:rsidRPr="003E744F">
        <w:rPr>
          <w:b/>
          <w:i/>
        </w:rPr>
        <w:t>Konsekvens:</w:t>
      </w:r>
    </w:p>
    <w:p w14:paraId="644767FF" w14:textId="77777777" w:rsidR="00554121" w:rsidRDefault="00554121" w:rsidP="00554121">
      <w:r>
        <w:t>For 100 % af de gældende regulativer tilføres der i fællesregulativet bestemmelser omkring udførelse af kontrol med skikkelse og/eller vandføringsevne. I det gældende regulativer fremgår der ingen bestemmelser omkring dette, så alle bestemmelserne i fællesregulativet er tilføjet. Samtlige de tilføjede bestemmelser er i overensstemmelse med gældende lovgivning og/eller gængs praksis.</w:t>
      </w:r>
    </w:p>
    <w:p w14:paraId="226D9A0C" w14:textId="77777777" w:rsidR="00554121" w:rsidRPr="00A14ACC" w:rsidRDefault="00554121" w:rsidP="00640C5C">
      <w:pPr>
        <w:pStyle w:val="Overskrift2"/>
      </w:pPr>
      <w:r w:rsidRPr="00A14ACC">
        <w:t>Straf</w:t>
      </w:r>
    </w:p>
    <w:p w14:paraId="61BB943A" w14:textId="77777777" w:rsidR="00554121" w:rsidRPr="00F358EA" w:rsidRDefault="00554121" w:rsidP="00554121">
      <w:r>
        <w:t>I fællesregulativet gælder følgende generelle bestemmelser for straf:</w:t>
      </w:r>
    </w:p>
    <w:p w14:paraId="7432550D" w14:textId="77777777" w:rsidR="00554121" w:rsidRPr="00C0284F" w:rsidRDefault="00554121" w:rsidP="00554121">
      <w:r>
        <w:t>Overtrædelse af bestemmelserne i regulativet straffes med bøde, jf. vandløbslovens § 85.</w:t>
      </w:r>
    </w:p>
    <w:p w14:paraId="49F5C7B6" w14:textId="77777777" w:rsidR="00554121" w:rsidRPr="00D66B49" w:rsidRDefault="00554121" w:rsidP="00554121">
      <w:pPr>
        <w:rPr>
          <w:b/>
          <w:i/>
        </w:rPr>
      </w:pPr>
      <w:r w:rsidRPr="00D66B49">
        <w:rPr>
          <w:b/>
          <w:i/>
        </w:rPr>
        <w:t>Optælling:</w:t>
      </w:r>
    </w:p>
    <w:p w14:paraId="74FB71D9" w14:textId="77777777" w:rsidR="00554121" w:rsidRDefault="00554121" w:rsidP="00554121">
      <w:r>
        <w:t xml:space="preserve">100 % af vandløbenes regulativmæssige bestemmelser om straf forbliver uændret i fællesregulativet. </w:t>
      </w:r>
    </w:p>
    <w:p w14:paraId="6D4B7EC6" w14:textId="77777777" w:rsidR="00554121" w:rsidRPr="003276BD" w:rsidRDefault="00554121" w:rsidP="00554121">
      <w:pPr>
        <w:rPr>
          <w:b/>
          <w:i/>
        </w:rPr>
      </w:pPr>
      <w:r w:rsidRPr="003276BD">
        <w:rPr>
          <w:b/>
          <w:i/>
        </w:rPr>
        <w:t>Konsekvens:</w:t>
      </w:r>
    </w:p>
    <w:p w14:paraId="044B7655" w14:textId="77777777" w:rsidR="00554121" w:rsidRDefault="00554121" w:rsidP="00554121">
      <w:r>
        <w:t>Bestemmelserne i dette afsnit afviger ikke fra bestemmelserne i de tidligere regulativer og der er således ingen konsekvens ved indførsel af fællesregulativet.</w:t>
      </w:r>
    </w:p>
    <w:p w14:paraId="5E074CDB" w14:textId="77777777" w:rsidR="00554121" w:rsidRDefault="00554121" w:rsidP="00640C5C">
      <w:pPr>
        <w:pStyle w:val="Overskrift2"/>
      </w:pPr>
      <w:r w:rsidRPr="00A14ACC">
        <w:t>Revision</w:t>
      </w:r>
    </w:p>
    <w:p w14:paraId="591C4D51" w14:textId="77777777" w:rsidR="00554121" w:rsidRPr="00F358EA" w:rsidRDefault="00554121" w:rsidP="00554121">
      <w:r>
        <w:t>I fællesregulativet gælder følgende generelle bestemmelser for revision af vandløbsregulativerne:</w:t>
      </w:r>
    </w:p>
    <w:p w14:paraId="2DCEFB83" w14:textId="77777777" w:rsidR="00554121" w:rsidRDefault="00554121" w:rsidP="00554121">
      <w:r>
        <w:t>Både fællesregulativet og de specifikke regulativer kan til ethvert tidspunkt tages op til revision, hvis der sker væsentlige ændringer i forudsætningerne.</w:t>
      </w:r>
    </w:p>
    <w:p w14:paraId="78939752" w14:textId="77777777" w:rsidR="00554121" w:rsidRDefault="00554121" w:rsidP="00554121">
      <w:r>
        <w:lastRenderedPageBreak/>
        <w:t>Med maksimalt 10 års interval vurderer vandløbsmyndigheden om der er behov for en revision af regulativerne.</w:t>
      </w:r>
    </w:p>
    <w:p w14:paraId="5121109C" w14:textId="77777777" w:rsidR="00554121" w:rsidRPr="009669EC" w:rsidRDefault="00554121" w:rsidP="00554121">
      <w:pPr>
        <w:rPr>
          <w:b/>
          <w:i/>
          <w:szCs w:val="20"/>
        </w:rPr>
      </w:pPr>
      <w:r w:rsidRPr="009669EC">
        <w:rPr>
          <w:b/>
          <w:i/>
          <w:szCs w:val="20"/>
        </w:rPr>
        <w:t>Optælling.</w:t>
      </w:r>
    </w:p>
    <w:p w14:paraId="7C871932" w14:textId="77777777" w:rsidR="00554121" w:rsidRDefault="00554121" w:rsidP="00554121">
      <w:pPr>
        <w:rPr>
          <w:szCs w:val="20"/>
        </w:rPr>
      </w:pPr>
      <w:r>
        <w:rPr>
          <w:szCs w:val="20"/>
        </w:rPr>
        <w:t>For 100 % af de gældende regulativer ændres bestemmelserne omkring revision af regulativerne i fællesregulativet.</w:t>
      </w:r>
    </w:p>
    <w:p w14:paraId="65DE7BE9" w14:textId="77777777" w:rsidR="00554121" w:rsidRPr="009669EC" w:rsidRDefault="00554121" w:rsidP="00554121">
      <w:pPr>
        <w:rPr>
          <w:b/>
          <w:i/>
          <w:szCs w:val="20"/>
        </w:rPr>
      </w:pPr>
      <w:r w:rsidRPr="009669EC">
        <w:rPr>
          <w:b/>
          <w:i/>
          <w:szCs w:val="20"/>
        </w:rPr>
        <w:t>Konsekvens:</w:t>
      </w:r>
    </w:p>
    <w:p w14:paraId="23449774" w14:textId="77777777" w:rsidR="00554121" w:rsidRDefault="00554121" w:rsidP="00554121">
      <w:pPr>
        <w:rPr>
          <w:szCs w:val="20"/>
        </w:rPr>
      </w:pPr>
      <w:r>
        <w:rPr>
          <w:szCs w:val="20"/>
        </w:rPr>
        <w:t>I 100 % af de gældende regulativer er revision fastlagt til at skulle foretages på et fastlagt tidspunkt. I fællesregulativet ændres dette til, at revision skal ske efter behov og at behovet for revision skal vurderes med intervaller af maksimalt 10 år. Denne bestemmelse i fællesregulativet er i overensstemmelse med cirkulære om vandløbsloven, hvor der står, at regulativer revideres når vandløbsmyndigheden vurderer, at det er nødvendigt.</w:t>
      </w:r>
    </w:p>
    <w:p w14:paraId="1972EFA5" w14:textId="77777777" w:rsidR="00554121" w:rsidRDefault="00554121" w:rsidP="00554121">
      <w:pPr>
        <w:rPr>
          <w:b/>
          <w:sz w:val="24"/>
          <w:szCs w:val="24"/>
        </w:rPr>
      </w:pPr>
      <w:r>
        <w:t>Fællesregulativets bestemmelser om revision har ingen konsekvenser for vandløbets miljø eller afstrømning.</w:t>
      </w:r>
    </w:p>
    <w:p w14:paraId="696050C0" w14:textId="77777777" w:rsidR="00554121" w:rsidRPr="00A14ACC" w:rsidRDefault="00554121" w:rsidP="00554121">
      <w:pPr>
        <w:rPr>
          <w:b/>
          <w:sz w:val="24"/>
          <w:szCs w:val="24"/>
        </w:rPr>
      </w:pPr>
    </w:p>
    <w:p w14:paraId="2F06BE5A" w14:textId="77777777" w:rsidR="008025DC" w:rsidRDefault="008025DC" w:rsidP="008025DC">
      <w:pPr>
        <w:rPr>
          <w:szCs w:val="20"/>
        </w:rPr>
      </w:pPr>
    </w:p>
    <w:p w14:paraId="30C14C0D" w14:textId="77777777" w:rsidR="008025DC" w:rsidRPr="008025DC" w:rsidRDefault="008025DC" w:rsidP="008025DC">
      <w:pPr>
        <w:rPr>
          <w:szCs w:val="20"/>
        </w:rPr>
      </w:pPr>
    </w:p>
    <w:sectPr w:rsidR="008025DC" w:rsidRPr="008025DC" w:rsidSect="00D5313D">
      <w:headerReference w:type="default" r:id="rId11"/>
      <w:footerReference w:type="default" r:id="rId12"/>
      <w:footerReference w:type="first" r:id="rId13"/>
      <w:pgSz w:w="11906" w:h="16838" w:code="9"/>
      <w:pgMar w:top="2381" w:right="1418" w:bottom="1418" w:left="1418"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A3C8F" w14:textId="77777777" w:rsidR="00731FA8" w:rsidRDefault="00731FA8" w:rsidP="00BE65FC">
      <w:pPr>
        <w:spacing w:line="240" w:lineRule="auto"/>
      </w:pPr>
      <w:r>
        <w:separator/>
      </w:r>
    </w:p>
  </w:endnote>
  <w:endnote w:type="continuationSeparator" w:id="0">
    <w:p w14:paraId="619E9B8A" w14:textId="77777777" w:rsidR="00731FA8" w:rsidRDefault="00731FA8" w:rsidP="00BE65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FE7BD" w14:textId="77777777" w:rsidR="00542E29" w:rsidRPr="008F7CEA" w:rsidRDefault="00542E29" w:rsidP="008F7CEA">
    <w:pPr>
      <w:pStyle w:val="Address"/>
      <w:spacing w:line="240" w:lineRule="auto"/>
      <w:ind w:left="6"/>
      <w:jc w:val="cen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09" w:type="dxa"/>
      <w:tblLayout w:type="fixed"/>
      <w:tblLook w:val="04A0" w:firstRow="1" w:lastRow="0" w:firstColumn="1" w:lastColumn="0" w:noHBand="0" w:noVBand="1"/>
    </w:tblPr>
    <w:tblGrid>
      <w:gridCol w:w="10009"/>
    </w:tblGrid>
    <w:tr w:rsidR="00542E29" w14:paraId="7DD45011" w14:textId="77777777" w:rsidTr="002A1828">
      <w:trPr>
        <w:trHeight w:val="1871"/>
      </w:trPr>
      <w:tc>
        <w:tcPr>
          <w:tcW w:w="10009" w:type="dxa"/>
        </w:tcPr>
        <w:tbl>
          <w:tblPr>
            <w:tblStyle w:val="Tabel-Gitter"/>
            <w:tblW w:w="0" w:type="auto"/>
            <w:jc w:val="right"/>
            <w:tblLayout w:type="fixed"/>
            <w:tblCellMar>
              <w:left w:w="0" w:type="dxa"/>
              <w:right w:w="0" w:type="dxa"/>
            </w:tblCellMar>
            <w:tblLook w:val="04A0" w:firstRow="1" w:lastRow="0" w:firstColumn="1" w:lastColumn="0" w:noHBand="0" w:noVBand="1"/>
          </w:tblPr>
          <w:tblGrid>
            <w:gridCol w:w="2494"/>
          </w:tblGrid>
          <w:tr w:rsidR="00542E29" w14:paraId="78867AA0" w14:textId="77777777" w:rsidTr="00DF429E">
            <w:trPr>
              <w:trHeight w:hRule="exact" w:val="624"/>
              <w:jc w:val="right"/>
            </w:trPr>
            <w:tc>
              <w:tcPr>
                <w:tcW w:w="2494" w:type="dxa"/>
                <w:tcBorders>
                  <w:top w:val="nil"/>
                  <w:left w:val="nil"/>
                  <w:bottom w:val="nil"/>
                  <w:right w:val="nil"/>
                </w:tcBorders>
              </w:tcPr>
              <w:p w14:paraId="54346152" w14:textId="77777777" w:rsidR="00542E29" w:rsidRDefault="00542E29" w:rsidP="00D1631B">
                <w:pPr>
                  <w:pStyle w:val="Address"/>
                </w:pPr>
              </w:p>
            </w:tc>
          </w:tr>
          <w:tr w:rsidR="00542E29" w14:paraId="633DD06B" w14:textId="77777777" w:rsidTr="00DF429E">
            <w:trPr>
              <w:trHeight w:hRule="exact" w:val="907"/>
              <w:jc w:val="right"/>
            </w:trPr>
            <w:tc>
              <w:tcPr>
                <w:tcW w:w="2494" w:type="dxa"/>
                <w:tcBorders>
                  <w:top w:val="nil"/>
                  <w:left w:val="nil"/>
                  <w:bottom w:val="nil"/>
                  <w:right w:val="nil"/>
                </w:tcBorders>
              </w:tcPr>
              <w:p w14:paraId="5A1B4548" w14:textId="77777777" w:rsidR="00542E29" w:rsidRDefault="00542E29" w:rsidP="00D1631B">
                <w:pPr>
                  <w:pStyle w:val="Address"/>
                </w:pPr>
                <w:bookmarkStart w:id="77" w:name="Logo" w:colFirst="0" w:colLast="0"/>
              </w:p>
            </w:tc>
          </w:tr>
          <w:bookmarkEnd w:id="77"/>
        </w:tbl>
        <w:p w14:paraId="55717CF9" w14:textId="77777777" w:rsidR="00542E29" w:rsidRDefault="00542E29" w:rsidP="00D1631B">
          <w:pPr>
            <w:pStyle w:val="Address"/>
            <w:ind w:left="6"/>
          </w:pPr>
        </w:p>
      </w:tc>
    </w:tr>
  </w:tbl>
  <w:p w14:paraId="5510A6CB" w14:textId="77777777" w:rsidR="00542E29" w:rsidRPr="00F32E2E" w:rsidRDefault="00542E29" w:rsidP="00F32E2E">
    <w:pPr>
      <w:pStyle w:val="Sidefod"/>
      <w:tabs>
        <w:tab w:val="clear" w:pos="9638"/>
      </w:tabs>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2DA22" w14:textId="77777777" w:rsidR="00731FA8" w:rsidRDefault="00731FA8" w:rsidP="00BE65FC">
      <w:pPr>
        <w:spacing w:line="240" w:lineRule="auto"/>
      </w:pPr>
      <w:r>
        <w:separator/>
      </w:r>
    </w:p>
  </w:footnote>
  <w:footnote w:type="continuationSeparator" w:id="0">
    <w:p w14:paraId="53047989" w14:textId="77777777" w:rsidR="00731FA8" w:rsidRDefault="00731FA8" w:rsidP="00BE65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826"/>
    </w:tblGrid>
    <w:tr w:rsidR="00542E29" w:rsidRPr="0042498E" w14:paraId="00F2F211" w14:textId="77777777" w:rsidTr="0042498E">
      <w:tc>
        <w:tcPr>
          <w:tcW w:w="7479" w:type="dxa"/>
        </w:tcPr>
        <w:p w14:paraId="70DBCF51" w14:textId="77777777" w:rsidR="00542E29" w:rsidRPr="0042498E" w:rsidRDefault="00542E29" w:rsidP="0042498E">
          <w:pPr>
            <w:pStyle w:val="Sidehoved"/>
            <w:rPr>
              <w:lang w:val="en-US"/>
            </w:rPr>
          </w:pPr>
          <w:bookmarkStart w:id="74" w:name="RevisionsplaceringSidehoved" w:colFirst="0" w:colLast="0"/>
        </w:p>
      </w:tc>
      <w:tc>
        <w:tcPr>
          <w:tcW w:w="1826" w:type="dxa"/>
        </w:tcPr>
        <w:p w14:paraId="3BAD4313" w14:textId="77777777" w:rsidR="00542E29" w:rsidRPr="0042498E" w:rsidRDefault="00542E29" w:rsidP="00E874AF">
          <w:pPr>
            <w:pStyle w:val="Sidehoved"/>
            <w:jc w:val="right"/>
            <w:rPr>
              <w:lang w:val="en-US"/>
            </w:rPr>
          </w:pPr>
          <w:bookmarkStart w:id="75" w:name="trlSide1"/>
          <w:r>
            <w:rPr>
              <w:lang w:val="en-US"/>
            </w:rPr>
            <w:t>Side</w:t>
          </w:r>
          <w:bookmarkEnd w:id="75"/>
          <w:r w:rsidRPr="0042498E">
            <w:rPr>
              <w:lang w:val="en-US"/>
            </w:rPr>
            <w:t xml:space="preserve"> </w:t>
          </w:r>
          <w:r w:rsidRPr="0042498E">
            <w:fldChar w:fldCharType="begin"/>
          </w:r>
          <w:r w:rsidRPr="0042498E">
            <w:rPr>
              <w:lang w:val="en-US"/>
            </w:rPr>
            <w:instrText xml:space="preserve"> page </w:instrText>
          </w:r>
          <w:r w:rsidRPr="0042498E">
            <w:fldChar w:fldCharType="separate"/>
          </w:r>
          <w:r w:rsidR="00E10F0E">
            <w:rPr>
              <w:noProof/>
              <w:lang w:val="en-US"/>
            </w:rPr>
            <w:t>46</w:t>
          </w:r>
          <w:r w:rsidRPr="0042498E">
            <w:fldChar w:fldCharType="end"/>
          </w:r>
          <w:r w:rsidRPr="0042498E">
            <w:rPr>
              <w:lang w:val="en-US"/>
            </w:rPr>
            <w:t xml:space="preserve"> </w:t>
          </w:r>
          <w:bookmarkStart w:id="76" w:name="trlAf1"/>
          <w:proofErr w:type="spellStart"/>
          <w:r>
            <w:rPr>
              <w:lang w:val="en-US"/>
            </w:rPr>
            <w:t>af</w:t>
          </w:r>
          <w:bookmarkEnd w:id="76"/>
          <w:proofErr w:type="spellEnd"/>
          <w:r w:rsidRPr="0042498E">
            <w:rPr>
              <w:lang w:val="en-US"/>
            </w:rPr>
            <w:t xml:space="preserve"> </w:t>
          </w:r>
          <w:r w:rsidRPr="0042498E">
            <w:fldChar w:fldCharType="begin"/>
          </w:r>
          <w:r w:rsidRPr="0042498E">
            <w:rPr>
              <w:lang w:val="en-US"/>
            </w:rPr>
            <w:instrText xml:space="preserve"> numpages </w:instrText>
          </w:r>
          <w:r w:rsidRPr="0042498E">
            <w:fldChar w:fldCharType="separate"/>
          </w:r>
          <w:r w:rsidR="00E10F0E">
            <w:rPr>
              <w:noProof/>
              <w:lang w:val="en-US"/>
            </w:rPr>
            <w:t>46</w:t>
          </w:r>
          <w:r w:rsidRPr="0042498E">
            <w:fldChar w:fldCharType="end"/>
          </w:r>
        </w:p>
      </w:tc>
    </w:tr>
    <w:bookmarkEnd w:id="74"/>
  </w:tbl>
  <w:p w14:paraId="033D3891" w14:textId="77777777" w:rsidR="00542E29" w:rsidRPr="0042498E" w:rsidRDefault="00542E29" w:rsidP="0042498E">
    <w:pPr>
      <w:pStyle w:val="Sidehoved"/>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1813"/>
    <w:multiLevelType w:val="hybridMultilevel"/>
    <w:tmpl w:val="B19428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73C0326"/>
    <w:multiLevelType w:val="hybridMultilevel"/>
    <w:tmpl w:val="FB0A4D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14525B"/>
    <w:multiLevelType w:val="hybridMultilevel"/>
    <w:tmpl w:val="808C16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4C55D0A"/>
    <w:multiLevelType w:val="hybridMultilevel"/>
    <w:tmpl w:val="047093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4EE6CDC"/>
    <w:multiLevelType w:val="hybridMultilevel"/>
    <w:tmpl w:val="069853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72B4929"/>
    <w:multiLevelType w:val="hybridMultilevel"/>
    <w:tmpl w:val="7F9C2274"/>
    <w:lvl w:ilvl="0" w:tplc="B050A1E0">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77F61C2"/>
    <w:multiLevelType w:val="hybridMultilevel"/>
    <w:tmpl w:val="531E35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A3151F3"/>
    <w:multiLevelType w:val="hybridMultilevel"/>
    <w:tmpl w:val="6022733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2C8C3FBC"/>
    <w:multiLevelType w:val="hybridMultilevel"/>
    <w:tmpl w:val="D64479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ECA444A"/>
    <w:multiLevelType w:val="hybridMultilevel"/>
    <w:tmpl w:val="202C8B6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2EF82721"/>
    <w:multiLevelType w:val="hybridMultilevel"/>
    <w:tmpl w:val="AF0864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89D1EBB"/>
    <w:multiLevelType w:val="hybridMultilevel"/>
    <w:tmpl w:val="4C1E9F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E963728"/>
    <w:multiLevelType w:val="hybridMultilevel"/>
    <w:tmpl w:val="561246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B67B51"/>
    <w:multiLevelType w:val="hybridMultilevel"/>
    <w:tmpl w:val="2384C6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8FF2D16"/>
    <w:multiLevelType w:val="multilevel"/>
    <w:tmpl w:val="86F87A9A"/>
    <w:lvl w:ilvl="0">
      <w:start w:val="1"/>
      <w:numFmt w:val="decimal"/>
      <w:pStyle w:val="Overskrift1"/>
      <w:lvlText w:val="%1."/>
      <w:lvlJc w:val="left"/>
      <w:pPr>
        <w:ind w:left="624" w:hanging="624"/>
      </w:pPr>
      <w:rPr>
        <w:rFonts w:hint="default"/>
      </w:rPr>
    </w:lvl>
    <w:lvl w:ilvl="1">
      <w:start w:val="1"/>
      <w:numFmt w:val="decimal"/>
      <w:pStyle w:val="Overskrift2"/>
      <w:lvlText w:val="%1.%2"/>
      <w:lvlJc w:val="left"/>
      <w:pPr>
        <w:ind w:left="624" w:hanging="624"/>
      </w:pPr>
      <w:rPr>
        <w:rFonts w:hint="default"/>
      </w:rPr>
    </w:lvl>
    <w:lvl w:ilvl="2">
      <w:start w:val="1"/>
      <w:numFmt w:val="decimal"/>
      <w:pStyle w:val="Overskrift3"/>
      <w:lvlText w:val="%1.%2.%3"/>
      <w:lvlJc w:val="left"/>
      <w:pPr>
        <w:ind w:left="794" w:hanging="79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15" w15:restartNumberingAfterBreak="0">
    <w:nsid w:val="4D3D521F"/>
    <w:multiLevelType w:val="hybridMultilevel"/>
    <w:tmpl w:val="845426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E4148D1"/>
    <w:multiLevelType w:val="hybridMultilevel"/>
    <w:tmpl w:val="9460B7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EC6598D"/>
    <w:multiLevelType w:val="hybridMultilevel"/>
    <w:tmpl w:val="918AC7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F512839"/>
    <w:multiLevelType w:val="hybridMultilevel"/>
    <w:tmpl w:val="7CFC68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12134F4"/>
    <w:multiLevelType w:val="hybridMultilevel"/>
    <w:tmpl w:val="2BAA697C"/>
    <w:lvl w:ilvl="0" w:tplc="B81EF008">
      <w:start w:val="1"/>
      <w:numFmt w:val="bullet"/>
      <w:lvlText w:val="-"/>
      <w:lvlJc w:val="left"/>
      <w:pPr>
        <w:ind w:left="720" w:hanging="360"/>
      </w:pPr>
      <w:rPr>
        <w:rFonts w:ascii="Trebuchet MS" w:eastAsiaTheme="minorHAnsi" w:hAnsi="Trebuchet M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1863E19"/>
    <w:multiLevelType w:val="hybridMultilevel"/>
    <w:tmpl w:val="2F3C5D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7BF7C18"/>
    <w:multiLevelType w:val="hybridMultilevel"/>
    <w:tmpl w:val="F77CF6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B2E4843"/>
    <w:multiLevelType w:val="hybridMultilevel"/>
    <w:tmpl w:val="ECC606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C6F6850"/>
    <w:multiLevelType w:val="hybridMultilevel"/>
    <w:tmpl w:val="2968EB32"/>
    <w:lvl w:ilvl="0" w:tplc="E78227D2">
      <w:start w:val="20"/>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1AB1637"/>
    <w:multiLevelType w:val="hybridMultilevel"/>
    <w:tmpl w:val="E0FE16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61E50A6"/>
    <w:multiLevelType w:val="hybridMultilevel"/>
    <w:tmpl w:val="69960D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DC15264"/>
    <w:multiLevelType w:val="hybridMultilevel"/>
    <w:tmpl w:val="01EAB4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36F4372"/>
    <w:multiLevelType w:val="hybridMultilevel"/>
    <w:tmpl w:val="DB2E2CE4"/>
    <w:lvl w:ilvl="0" w:tplc="54B2C382">
      <w:numFmt w:val="bullet"/>
      <w:lvlText w:val="-"/>
      <w:lvlJc w:val="left"/>
      <w:pPr>
        <w:ind w:left="720" w:hanging="360"/>
      </w:pPr>
      <w:rPr>
        <w:rFonts w:ascii="Trebuchet MS" w:eastAsiaTheme="minorHAnsi" w:hAnsi="Trebuchet MS" w:cs="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F9370C0"/>
    <w:multiLevelType w:val="hybridMultilevel"/>
    <w:tmpl w:val="9A785A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4"/>
  </w:num>
  <w:num w:numId="4">
    <w:abstractNumId w:val="5"/>
  </w:num>
  <w:num w:numId="5">
    <w:abstractNumId w:val="19"/>
  </w:num>
  <w:num w:numId="6">
    <w:abstractNumId w:val="23"/>
  </w:num>
  <w:num w:numId="7">
    <w:abstractNumId w:val="22"/>
  </w:num>
  <w:num w:numId="8">
    <w:abstractNumId w:val="16"/>
  </w:num>
  <w:num w:numId="9">
    <w:abstractNumId w:val="3"/>
  </w:num>
  <w:num w:numId="10">
    <w:abstractNumId w:val="11"/>
  </w:num>
  <w:num w:numId="11">
    <w:abstractNumId w:val="24"/>
  </w:num>
  <w:num w:numId="12">
    <w:abstractNumId w:val="25"/>
  </w:num>
  <w:num w:numId="13">
    <w:abstractNumId w:val="6"/>
  </w:num>
  <w:num w:numId="14">
    <w:abstractNumId w:val="13"/>
  </w:num>
  <w:num w:numId="15">
    <w:abstractNumId w:val="18"/>
  </w:num>
  <w:num w:numId="16">
    <w:abstractNumId w:val="12"/>
  </w:num>
  <w:num w:numId="17">
    <w:abstractNumId w:val="7"/>
  </w:num>
  <w:num w:numId="18">
    <w:abstractNumId w:val="9"/>
  </w:num>
  <w:num w:numId="19">
    <w:abstractNumId w:val="4"/>
  </w:num>
  <w:num w:numId="20">
    <w:abstractNumId w:val="1"/>
  </w:num>
  <w:num w:numId="21">
    <w:abstractNumId w:val="20"/>
  </w:num>
  <w:num w:numId="22">
    <w:abstractNumId w:val="17"/>
  </w:num>
  <w:num w:numId="23">
    <w:abstractNumId w:val="26"/>
  </w:num>
  <w:num w:numId="24">
    <w:abstractNumId w:val="15"/>
  </w:num>
  <w:num w:numId="25">
    <w:abstractNumId w:val="8"/>
  </w:num>
  <w:num w:numId="26">
    <w:abstractNumId w:val="28"/>
  </w:num>
  <w:num w:numId="27">
    <w:abstractNumId w:val="10"/>
  </w:num>
  <w:num w:numId="28">
    <w:abstractNumId w:val="21"/>
  </w:num>
  <w:num w:numId="29">
    <w:abstractNumId w:val="27"/>
  </w:num>
  <w:num w:numId="30">
    <w:abstractNumId w:val="2"/>
  </w:num>
  <w:num w:numId="31">
    <w:abstractNumId w:val="0"/>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1304"/>
  <w:autoHyphenation/>
  <w:hyphenationZone w:val="312"/>
  <w:doNotHyphenateCaps/>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16A"/>
    <w:rsid w:val="0000389B"/>
    <w:rsid w:val="00003BBE"/>
    <w:rsid w:val="000055A9"/>
    <w:rsid w:val="0000796C"/>
    <w:rsid w:val="00012D3F"/>
    <w:rsid w:val="0001461B"/>
    <w:rsid w:val="00017CC6"/>
    <w:rsid w:val="000249EE"/>
    <w:rsid w:val="000251D4"/>
    <w:rsid w:val="00026D12"/>
    <w:rsid w:val="00037FDD"/>
    <w:rsid w:val="00042ECB"/>
    <w:rsid w:val="0004660F"/>
    <w:rsid w:val="000474C8"/>
    <w:rsid w:val="000504C1"/>
    <w:rsid w:val="000577CA"/>
    <w:rsid w:val="00060942"/>
    <w:rsid w:val="00062512"/>
    <w:rsid w:val="00077FD6"/>
    <w:rsid w:val="00084432"/>
    <w:rsid w:val="00086A66"/>
    <w:rsid w:val="00097D96"/>
    <w:rsid w:val="000A1584"/>
    <w:rsid w:val="000B649C"/>
    <w:rsid w:val="000B6B17"/>
    <w:rsid w:val="000C3888"/>
    <w:rsid w:val="000C54E6"/>
    <w:rsid w:val="000C6848"/>
    <w:rsid w:val="000D2787"/>
    <w:rsid w:val="000F0AA8"/>
    <w:rsid w:val="000F401D"/>
    <w:rsid w:val="000F548C"/>
    <w:rsid w:val="00117552"/>
    <w:rsid w:val="0014476B"/>
    <w:rsid w:val="00152DA7"/>
    <w:rsid w:val="0015469B"/>
    <w:rsid w:val="00154F1C"/>
    <w:rsid w:val="0016525F"/>
    <w:rsid w:val="001739D8"/>
    <w:rsid w:val="00175D01"/>
    <w:rsid w:val="001862CE"/>
    <w:rsid w:val="00192B0A"/>
    <w:rsid w:val="00193C88"/>
    <w:rsid w:val="001946EC"/>
    <w:rsid w:val="00194893"/>
    <w:rsid w:val="00197BC4"/>
    <w:rsid w:val="001A0F90"/>
    <w:rsid w:val="001A30F4"/>
    <w:rsid w:val="001A611B"/>
    <w:rsid w:val="001A643E"/>
    <w:rsid w:val="001B0DC8"/>
    <w:rsid w:val="001C098A"/>
    <w:rsid w:val="001C195F"/>
    <w:rsid w:val="001C77D7"/>
    <w:rsid w:val="001D4D0F"/>
    <w:rsid w:val="001D6869"/>
    <w:rsid w:val="001E036E"/>
    <w:rsid w:val="001E2DF5"/>
    <w:rsid w:val="001E72E3"/>
    <w:rsid w:val="001F2758"/>
    <w:rsid w:val="001F3E62"/>
    <w:rsid w:val="001F4E32"/>
    <w:rsid w:val="00201C75"/>
    <w:rsid w:val="002029A7"/>
    <w:rsid w:val="00206B16"/>
    <w:rsid w:val="002113B9"/>
    <w:rsid w:val="00214E38"/>
    <w:rsid w:val="002166B1"/>
    <w:rsid w:val="00222B35"/>
    <w:rsid w:val="002256AA"/>
    <w:rsid w:val="00236B5A"/>
    <w:rsid w:val="00241F2F"/>
    <w:rsid w:val="00242585"/>
    <w:rsid w:val="00243519"/>
    <w:rsid w:val="00247DC8"/>
    <w:rsid w:val="00253CF8"/>
    <w:rsid w:val="002548D5"/>
    <w:rsid w:val="00255C77"/>
    <w:rsid w:val="00256036"/>
    <w:rsid w:val="00262689"/>
    <w:rsid w:val="00264392"/>
    <w:rsid w:val="00270DA2"/>
    <w:rsid w:val="0028462B"/>
    <w:rsid w:val="0028769B"/>
    <w:rsid w:val="00294B03"/>
    <w:rsid w:val="00295635"/>
    <w:rsid w:val="002A04F7"/>
    <w:rsid w:val="002A1828"/>
    <w:rsid w:val="002A4017"/>
    <w:rsid w:val="002B42CA"/>
    <w:rsid w:val="002C69F0"/>
    <w:rsid w:val="002C7869"/>
    <w:rsid w:val="002F204D"/>
    <w:rsid w:val="002F22A7"/>
    <w:rsid w:val="002F31DF"/>
    <w:rsid w:val="002F3E93"/>
    <w:rsid w:val="002F5859"/>
    <w:rsid w:val="002F6B14"/>
    <w:rsid w:val="0030280F"/>
    <w:rsid w:val="00312C1C"/>
    <w:rsid w:val="00326B3F"/>
    <w:rsid w:val="003307FC"/>
    <w:rsid w:val="00334ECE"/>
    <w:rsid w:val="00337B53"/>
    <w:rsid w:val="00341017"/>
    <w:rsid w:val="00342692"/>
    <w:rsid w:val="00362771"/>
    <w:rsid w:val="00367D3D"/>
    <w:rsid w:val="0037203D"/>
    <w:rsid w:val="003721BA"/>
    <w:rsid w:val="0037273F"/>
    <w:rsid w:val="00372799"/>
    <w:rsid w:val="0037580C"/>
    <w:rsid w:val="00390822"/>
    <w:rsid w:val="00392D2F"/>
    <w:rsid w:val="00396D78"/>
    <w:rsid w:val="003A05AB"/>
    <w:rsid w:val="003B2AC4"/>
    <w:rsid w:val="003B2D35"/>
    <w:rsid w:val="003B691A"/>
    <w:rsid w:val="003C0878"/>
    <w:rsid w:val="003C0E2C"/>
    <w:rsid w:val="003C430F"/>
    <w:rsid w:val="003C4E3F"/>
    <w:rsid w:val="003D12C2"/>
    <w:rsid w:val="003D2FC6"/>
    <w:rsid w:val="003E1B3B"/>
    <w:rsid w:val="003E6C4C"/>
    <w:rsid w:val="003F1F6F"/>
    <w:rsid w:val="003F4BD1"/>
    <w:rsid w:val="004021B6"/>
    <w:rsid w:val="00411AFE"/>
    <w:rsid w:val="00412108"/>
    <w:rsid w:val="00414D0F"/>
    <w:rsid w:val="0042030D"/>
    <w:rsid w:val="0042498E"/>
    <w:rsid w:val="00430256"/>
    <w:rsid w:val="004310F8"/>
    <w:rsid w:val="00431330"/>
    <w:rsid w:val="0043167B"/>
    <w:rsid w:val="00434A7F"/>
    <w:rsid w:val="004356F7"/>
    <w:rsid w:val="00440E44"/>
    <w:rsid w:val="00441189"/>
    <w:rsid w:val="00443C1E"/>
    <w:rsid w:val="00447A96"/>
    <w:rsid w:val="004552A2"/>
    <w:rsid w:val="00456F57"/>
    <w:rsid w:val="00457643"/>
    <w:rsid w:val="004611E4"/>
    <w:rsid w:val="0047477D"/>
    <w:rsid w:val="00481D2B"/>
    <w:rsid w:val="00482EEF"/>
    <w:rsid w:val="004904B2"/>
    <w:rsid w:val="00490A1A"/>
    <w:rsid w:val="0049364D"/>
    <w:rsid w:val="00493DC2"/>
    <w:rsid w:val="00494E18"/>
    <w:rsid w:val="00496E55"/>
    <w:rsid w:val="004A133B"/>
    <w:rsid w:val="004A2E9A"/>
    <w:rsid w:val="004B4630"/>
    <w:rsid w:val="004C3BA3"/>
    <w:rsid w:val="004D0E5C"/>
    <w:rsid w:val="004D1DD7"/>
    <w:rsid w:val="004E3BF3"/>
    <w:rsid w:val="004F1F57"/>
    <w:rsid w:val="004F3A68"/>
    <w:rsid w:val="004F59D8"/>
    <w:rsid w:val="004F7707"/>
    <w:rsid w:val="005016BA"/>
    <w:rsid w:val="00504448"/>
    <w:rsid w:val="0051048B"/>
    <w:rsid w:val="00511DFD"/>
    <w:rsid w:val="00512CA4"/>
    <w:rsid w:val="005131E0"/>
    <w:rsid w:val="005202C6"/>
    <w:rsid w:val="00526252"/>
    <w:rsid w:val="00527CE0"/>
    <w:rsid w:val="005302D8"/>
    <w:rsid w:val="0053101B"/>
    <w:rsid w:val="005317EB"/>
    <w:rsid w:val="005329A1"/>
    <w:rsid w:val="00536315"/>
    <w:rsid w:val="00542D1D"/>
    <w:rsid w:val="00542E29"/>
    <w:rsid w:val="005536E4"/>
    <w:rsid w:val="00554121"/>
    <w:rsid w:val="0056002E"/>
    <w:rsid w:val="00575170"/>
    <w:rsid w:val="0057601B"/>
    <w:rsid w:val="005769A4"/>
    <w:rsid w:val="00580CF7"/>
    <w:rsid w:val="0058233C"/>
    <w:rsid w:val="00584E39"/>
    <w:rsid w:val="00595A13"/>
    <w:rsid w:val="00595E9F"/>
    <w:rsid w:val="005A55AA"/>
    <w:rsid w:val="005A61C2"/>
    <w:rsid w:val="005B2A94"/>
    <w:rsid w:val="005B3991"/>
    <w:rsid w:val="005B45ED"/>
    <w:rsid w:val="005C0147"/>
    <w:rsid w:val="005C07AD"/>
    <w:rsid w:val="005C1560"/>
    <w:rsid w:val="005C1AA1"/>
    <w:rsid w:val="005C6482"/>
    <w:rsid w:val="005D44B6"/>
    <w:rsid w:val="005E5DD4"/>
    <w:rsid w:val="005F410F"/>
    <w:rsid w:val="005F7AF9"/>
    <w:rsid w:val="00612323"/>
    <w:rsid w:val="00613154"/>
    <w:rsid w:val="00616A80"/>
    <w:rsid w:val="00625130"/>
    <w:rsid w:val="00635948"/>
    <w:rsid w:val="00636467"/>
    <w:rsid w:val="0063725D"/>
    <w:rsid w:val="00640C5C"/>
    <w:rsid w:val="00646AEF"/>
    <w:rsid w:val="00653758"/>
    <w:rsid w:val="006550C0"/>
    <w:rsid w:val="0065610E"/>
    <w:rsid w:val="00656EBB"/>
    <w:rsid w:val="006644A1"/>
    <w:rsid w:val="00666FB7"/>
    <w:rsid w:val="00671D50"/>
    <w:rsid w:val="00671FC0"/>
    <w:rsid w:val="00673BB0"/>
    <w:rsid w:val="006749D1"/>
    <w:rsid w:val="006833C0"/>
    <w:rsid w:val="006853C5"/>
    <w:rsid w:val="00693CC4"/>
    <w:rsid w:val="006A47BB"/>
    <w:rsid w:val="006B0FE3"/>
    <w:rsid w:val="006B4E98"/>
    <w:rsid w:val="006B5A37"/>
    <w:rsid w:val="006C026F"/>
    <w:rsid w:val="006C2FAB"/>
    <w:rsid w:val="006C49B2"/>
    <w:rsid w:val="006D244C"/>
    <w:rsid w:val="006D2985"/>
    <w:rsid w:val="006E3144"/>
    <w:rsid w:val="006E4A9F"/>
    <w:rsid w:val="006E589D"/>
    <w:rsid w:val="006E6740"/>
    <w:rsid w:val="00710BE9"/>
    <w:rsid w:val="00711BE4"/>
    <w:rsid w:val="00712F3F"/>
    <w:rsid w:val="007132DC"/>
    <w:rsid w:val="00713A75"/>
    <w:rsid w:val="0071554E"/>
    <w:rsid w:val="00720EE0"/>
    <w:rsid w:val="00725AF2"/>
    <w:rsid w:val="00731FA8"/>
    <w:rsid w:val="00732AAA"/>
    <w:rsid w:val="00732E7A"/>
    <w:rsid w:val="00733F07"/>
    <w:rsid w:val="007356AD"/>
    <w:rsid w:val="007360D6"/>
    <w:rsid w:val="00740A3B"/>
    <w:rsid w:val="00746D04"/>
    <w:rsid w:val="00765252"/>
    <w:rsid w:val="0077320E"/>
    <w:rsid w:val="007A2C3B"/>
    <w:rsid w:val="007A46CA"/>
    <w:rsid w:val="007A74B5"/>
    <w:rsid w:val="007B3B2C"/>
    <w:rsid w:val="007C24B8"/>
    <w:rsid w:val="007C276B"/>
    <w:rsid w:val="007C69B4"/>
    <w:rsid w:val="007C69DC"/>
    <w:rsid w:val="007C73A4"/>
    <w:rsid w:val="007D2576"/>
    <w:rsid w:val="007E2BC7"/>
    <w:rsid w:val="007E5460"/>
    <w:rsid w:val="007F43A6"/>
    <w:rsid w:val="007F68C4"/>
    <w:rsid w:val="00802072"/>
    <w:rsid w:val="008025DC"/>
    <w:rsid w:val="0080498C"/>
    <w:rsid w:val="00812EBC"/>
    <w:rsid w:val="00816E2C"/>
    <w:rsid w:val="00821540"/>
    <w:rsid w:val="00821D68"/>
    <w:rsid w:val="00822175"/>
    <w:rsid w:val="008226DC"/>
    <w:rsid w:val="0082585D"/>
    <w:rsid w:val="00825E12"/>
    <w:rsid w:val="00825E5E"/>
    <w:rsid w:val="008279FF"/>
    <w:rsid w:val="00841432"/>
    <w:rsid w:val="00842942"/>
    <w:rsid w:val="008438E4"/>
    <w:rsid w:val="008467A4"/>
    <w:rsid w:val="00846BB5"/>
    <w:rsid w:val="00851A0B"/>
    <w:rsid w:val="00854148"/>
    <w:rsid w:val="00860ABF"/>
    <w:rsid w:val="008701DF"/>
    <w:rsid w:val="00872A63"/>
    <w:rsid w:val="008763DD"/>
    <w:rsid w:val="00883E5E"/>
    <w:rsid w:val="00883E83"/>
    <w:rsid w:val="00887E1D"/>
    <w:rsid w:val="00894564"/>
    <w:rsid w:val="00894D60"/>
    <w:rsid w:val="00895B01"/>
    <w:rsid w:val="00896936"/>
    <w:rsid w:val="00897BFB"/>
    <w:rsid w:val="008A3250"/>
    <w:rsid w:val="008A7784"/>
    <w:rsid w:val="008B378D"/>
    <w:rsid w:val="008B77D9"/>
    <w:rsid w:val="008C4C16"/>
    <w:rsid w:val="008D3B75"/>
    <w:rsid w:val="008E3542"/>
    <w:rsid w:val="008E67F4"/>
    <w:rsid w:val="008E6950"/>
    <w:rsid w:val="008E6BED"/>
    <w:rsid w:val="008E7E9B"/>
    <w:rsid w:val="008F1ECC"/>
    <w:rsid w:val="008F53B3"/>
    <w:rsid w:val="008F6880"/>
    <w:rsid w:val="008F7CEA"/>
    <w:rsid w:val="00900912"/>
    <w:rsid w:val="00900D32"/>
    <w:rsid w:val="009011BB"/>
    <w:rsid w:val="00911744"/>
    <w:rsid w:val="009138C6"/>
    <w:rsid w:val="0091456B"/>
    <w:rsid w:val="00917F46"/>
    <w:rsid w:val="00923D2D"/>
    <w:rsid w:val="0092612D"/>
    <w:rsid w:val="00930036"/>
    <w:rsid w:val="009359DF"/>
    <w:rsid w:val="00935A56"/>
    <w:rsid w:val="009370DE"/>
    <w:rsid w:val="0094017C"/>
    <w:rsid w:val="009501DA"/>
    <w:rsid w:val="00953692"/>
    <w:rsid w:val="00954F1C"/>
    <w:rsid w:val="00955F97"/>
    <w:rsid w:val="00980005"/>
    <w:rsid w:val="0098069C"/>
    <w:rsid w:val="00990CA5"/>
    <w:rsid w:val="009B239A"/>
    <w:rsid w:val="009C233B"/>
    <w:rsid w:val="009F32DC"/>
    <w:rsid w:val="009F701F"/>
    <w:rsid w:val="00A03F68"/>
    <w:rsid w:val="00A147E2"/>
    <w:rsid w:val="00A158C7"/>
    <w:rsid w:val="00A17446"/>
    <w:rsid w:val="00A210C5"/>
    <w:rsid w:val="00A2763E"/>
    <w:rsid w:val="00A33D61"/>
    <w:rsid w:val="00A43569"/>
    <w:rsid w:val="00A503B7"/>
    <w:rsid w:val="00A52560"/>
    <w:rsid w:val="00A57131"/>
    <w:rsid w:val="00A61A09"/>
    <w:rsid w:val="00A6221E"/>
    <w:rsid w:val="00A6789C"/>
    <w:rsid w:val="00A747AD"/>
    <w:rsid w:val="00A74800"/>
    <w:rsid w:val="00A76BD1"/>
    <w:rsid w:val="00A77705"/>
    <w:rsid w:val="00A816E8"/>
    <w:rsid w:val="00A8581F"/>
    <w:rsid w:val="00A904A6"/>
    <w:rsid w:val="00A9346D"/>
    <w:rsid w:val="00AA02DA"/>
    <w:rsid w:val="00AA0F6C"/>
    <w:rsid w:val="00AA1006"/>
    <w:rsid w:val="00AA304F"/>
    <w:rsid w:val="00AA42E0"/>
    <w:rsid w:val="00AA5393"/>
    <w:rsid w:val="00AB2267"/>
    <w:rsid w:val="00AB2E04"/>
    <w:rsid w:val="00AB3EB7"/>
    <w:rsid w:val="00AC085D"/>
    <w:rsid w:val="00AC2069"/>
    <w:rsid w:val="00AE0B6E"/>
    <w:rsid w:val="00AE4F7A"/>
    <w:rsid w:val="00AF21AE"/>
    <w:rsid w:val="00AF3BF8"/>
    <w:rsid w:val="00B0116A"/>
    <w:rsid w:val="00B0256C"/>
    <w:rsid w:val="00B0421E"/>
    <w:rsid w:val="00B17182"/>
    <w:rsid w:val="00B26086"/>
    <w:rsid w:val="00B2726D"/>
    <w:rsid w:val="00B27463"/>
    <w:rsid w:val="00B34C68"/>
    <w:rsid w:val="00B44B9F"/>
    <w:rsid w:val="00B5555A"/>
    <w:rsid w:val="00B65ABA"/>
    <w:rsid w:val="00B74702"/>
    <w:rsid w:val="00B87BD4"/>
    <w:rsid w:val="00B9162D"/>
    <w:rsid w:val="00BA5D54"/>
    <w:rsid w:val="00BB3286"/>
    <w:rsid w:val="00BC047B"/>
    <w:rsid w:val="00BC3725"/>
    <w:rsid w:val="00BC6C00"/>
    <w:rsid w:val="00BD5115"/>
    <w:rsid w:val="00BE65FC"/>
    <w:rsid w:val="00BF3F04"/>
    <w:rsid w:val="00BF45D9"/>
    <w:rsid w:val="00C0284F"/>
    <w:rsid w:val="00C0794E"/>
    <w:rsid w:val="00C16C76"/>
    <w:rsid w:val="00C178B7"/>
    <w:rsid w:val="00C231F5"/>
    <w:rsid w:val="00C25B9D"/>
    <w:rsid w:val="00C35B7C"/>
    <w:rsid w:val="00C42AFA"/>
    <w:rsid w:val="00C433A5"/>
    <w:rsid w:val="00C443C2"/>
    <w:rsid w:val="00C446BD"/>
    <w:rsid w:val="00C460AF"/>
    <w:rsid w:val="00C56A0E"/>
    <w:rsid w:val="00C56DD6"/>
    <w:rsid w:val="00C57604"/>
    <w:rsid w:val="00C6060E"/>
    <w:rsid w:val="00C653EE"/>
    <w:rsid w:val="00C676AA"/>
    <w:rsid w:val="00C67A0D"/>
    <w:rsid w:val="00C75258"/>
    <w:rsid w:val="00C86FFB"/>
    <w:rsid w:val="00CB0784"/>
    <w:rsid w:val="00CB100C"/>
    <w:rsid w:val="00CB1024"/>
    <w:rsid w:val="00CB5280"/>
    <w:rsid w:val="00CB7B18"/>
    <w:rsid w:val="00CC0427"/>
    <w:rsid w:val="00CC09C4"/>
    <w:rsid w:val="00CC0EC8"/>
    <w:rsid w:val="00CC6D86"/>
    <w:rsid w:val="00CC765D"/>
    <w:rsid w:val="00CD4DBF"/>
    <w:rsid w:val="00CD70A9"/>
    <w:rsid w:val="00CE3545"/>
    <w:rsid w:val="00CE3B4B"/>
    <w:rsid w:val="00CE6C24"/>
    <w:rsid w:val="00CF01AE"/>
    <w:rsid w:val="00CF5324"/>
    <w:rsid w:val="00D005D1"/>
    <w:rsid w:val="00D02229"/>
    <w:rsid w:val="00D1266F"/>
    <w:rsid w:val="00D12B1E"/>
    <w:rsid w:val="00D12DE1"/>
    <w:rsid w:val="00D14214"/>
    <w:rsid w:val="00D1631B"/>
    <w:rsid w:val="00D271FC"/>
    <w:rsid w:val="00D460A9"/>
    <w:rsid w:val="00D466D9"/>
    <w:rsid w:val="00D51BD3"/>
    <w:rsid w:val="00D5313D"/>
    <w:rsid w:val="00D6268A"/>
    <w:rsid w:val="00D65C98"/>
    <w:rsid w:val="00D66C9B"/>
    <w:rsid w:val="00D66DEC"/>
    <w:rsid w:val="00D70FE5"/>
    <w:rsid w:val="00D717BA"/>
    <w:rsid w:val="00D72DEA"/>
    <w:rsid w:val="00D74B15"/>
    <w:rsid w:val="00D76516"/>
    <w:rsid w:val="00D80309"/>
    <w:rsid w:val="00D846D0"/>
    <w:rsid w:val="00D8519B"/>
    <w:rsid w:val="00D90188"/>
    <w:rsid w:val="00D92AC8"/>
    <w:rsid w:val="00D940F5"/>
    <w:rsid w:val="00D94FB2"/>
    <w:rsid w:val="00D97BFC"/>
    <w:rsid w:val="00DA08D9"/>
    <w:rsid w:val="00DA197B"/>
    <w:rsid w:val="00DA1A06"/>
    <w:rsid w:val="00DA5A97"/>
    <w:rsid w:val="00DB0024"/>
    <w:rsid w:val="00DC24F8"/>
    <w:rsid w:val="00DD03CB"/>
    <w:rsid w:val="00DD0721"/>
    <w:rsid w:val="00DE5F9C"/>
    <w:rsid w:val="00DE65D1"/>
    <w:rsid w:val="00DE67FE"/>
    <w:rsid w:val="00DF429E"/>
    <w:rsid w:val="00DF6392"/>
    <w:rsid w:val="00DF6C8F"/>
    <w:rsid w:val="00E00A53"/>
    <w:rsid w:val="00E00B63"/>
    <w:rsid w:val="00E02EA0"/>
    <w:rsid w:val="00E06EE0"/>
    <w:rsid w:val="00E10F0E"/>
    <w:rsid w:val="00E12D02"/>
    <w:rsid w:val="00E21098"/>
    <w:rsid w:val="00E24F83"/>
    <w:rsid w:val="00E272D1"/>
    <w:rsid w:val="00E3038C"/>
    <w:rsid w:val="00E31A0C"/>
    <w:rsid w:val="00E37568"/>
    <w:rsid w:val="00E3773B"/>
    <w:rsid w:val="00E508CF"/>
    <w:rsid w:val="00E5694D"/>
    <w:rsid w:val="00E67522"/>
    <w:rsid w:val="00E70129"/>
    <w:rsid w:val="00E727C7"/>
    <w:rsid w:val="00E74DE3"/>
    <w:rsid w:val="00E800A3"/>
    <w:rsid w:val="00E81709"/>
    <w:rsid w:val="00E874AF"/>
    <w:rsid w:val="00E933CA"/>
    <w:rsid w:val="00E93685"/>
    <w:rsid w:val="00E94449"/>
    <w:rsid w:val="00E95164"/>
    <w:rsid w:val="00E95487"/>
    <w:rsid w:val="00E95B70"/>
    <w:rsid w:val="00E975E8"/>
    <w:rsid w:val="00EA5DE1"/>
    <w:rsid w:val="00EB2174"/>
    <w:rsid w:val="00EC4906"/>
    <w:rsid w:val="00EC6B13"/>
    <w:rsid w:val="00EC6E32"/>
    <w:rsid w:val="00EF0491"/>
    <w:rsid w:val="00F11E4D"/>
    <w:rsid w:val="00F2223F"/>
    <w:rsid w:val="00F231A8"/>
    <w:rsid w:val="00F2765D"/>
    <w:rsid w:val="00F32E2E"/>
    <w:rsid w:val="00F358EA"/>
    <w:rsid w:val="00F360ED"/>
    <w:rsid w:val="00F41DA7"/>
    <w:rsid w:val="00F43153"/>
    <w:rsid w:val="00F451E7"/>
    <w:rsid w:val="00F52259"/>
    <w:rsid w:val="00F6147D"/>
    <w:rsid w:val="00F714C8"/>
    <w:rsid w:val="00F72430"/>
    <w:rsid w:val="00F7469F"/>
    <w:rsid w:val="00F754CE"/>
    <w:rsid w:val="00F86CF2"/>
    <w:rsid w:val="00F87D3C"/>
    <w:rsid w:val="00F90B73"/>
    <w:rsid w:val="00FA151E"/>
    <w:rsid w:val="00FA3B06"/>
    <w:rsid w:val="00FA6119"/>
    <w:rsid w:val="00FB11EA"/>
    <w:rsid w:val="00FB1F3E"/>
    <w:rsid w:val="00FB575C"/>
    <w:rsid w:val="00FB7743"/>
    <w:rsid w:val="00FC5894"/>
    <w:rsid w:val="00FD43BE"/>
    <w:rsid w:val="00FD7AD1"/>
    <w:rsid w:val="00FE518F"/>
    <w:rsid w:val="00FE5EA7"/>
    <w:rsid w:val="00FF22BB"/>
    <w:rsid w:val="00FF7257"/>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6625154"/>
  <w15:docId w15:val="{DEA6BD25-C598-4DE3-97A4-B4B03267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B6E"/>
    <w:pPr>
      <w:spacing w:after="120" w:line="260" w:lineRule="atLeast"/>
    </w:pPr>
    <w:rPr>
      <w:rFonts w:ascii="Trebuchet MS" w:hAnsi="Trebuchet MS"/>
      <w:sz w:val="20"/>
    </w:rPr>
  </w:style>
  <w:style w:type="paragraph" w:styleId="Overskrift1">
    <w:name w:val="heading 1"/>
    <w:basedOn w:val="Normal"/>
    <w:next w:val="Normal"/>
    <w:link w:val="Overskrift1Tegn"/>
    <w:uiPriority w:val="9"/>
    <w:qFormat/>
    <w:rsid w:val="00656EBB"/>
    <w:pPr>
      <w:keepNext/>
      <w:keepLines/>
      <w:numPr>
        <w:numId w:val="3"/>
      </w:numPr>
      <w:spacing w:before="400" w:after="0"/>
      <w:outlineLvl w:val="0"/>
    </w:pPr>
    <w:rPr>
      <w:rFonts w:eastAsiaTheme="majorEastAsia" w:cstheme="majorBidi"/>
      <w:b/>
      <w:bCs/>
      <w:sz w:val="28"/>
      <w:szCs w:val="28"/>
    </w:rPr>
  </w:style>
  <w:style w:type="paragraph" w:styleId="Overskrift2">
    <w:name w:val="heading 2"/>
    <w:basedOn w:val="Normal"/>
    <w:next w:val="Normal"/>
    <w:link w:val="Overskrift2Tegn"/>
    <w:uiPriority w:val="9"/>
    <w:qFormat/>
    <w:rsid w:val="00656EBB"/>
    <w:pPr>
      <w:keepNext/>
      <w:keepLines/>
      <w:numPr>
        <w:ilvl w:val="1"/>
        <w:numId w:val="3"/>
      </w:numPr>
      <w:spacing w:before="400" w:after="0"/>
      <w:outlineLvl w:val="1"/>
    </w:pPr>
    <w:rPr>
      <w:rFonts w:eastAsiaTheme="majorEastAsia" w:cstheme="majorBidi"/>
      <w:b/>
      <w:bCs/>
      <w:sz w:val="24"/>
      <w:szCs w:val="26"/>
    </w:rPr>
  </w:style>
  <w:style w:type="paragraph" w:styleId="Overskrift3">
    <w:name w:val="heading 3"/>
    <w:basedOn w:val="Normal"/>
    <w:next w:val="Normal"/>
    <w:link w:val="Overskrift3Tegn"/>
    <w:uiPriority w:val="9"/>
    <w:qFormat/>
    <w:rsid w:val="00656EBB"/>
    <w:pPr>
      <w:keepNext/>
      <w:keepLines/>
      <w:numPr>
        <w:ilvl w:val="2"/>
        <w:numId w:val="2"/>
      </w:numPr>
      <w:spacing w:before="400" w:after="0"/>
      <w:outlineLvl w:val="2"/>
    </w:pPr>
    <w:rPr>
      <w:rFonts w:eastAsiaTheme="majorEastAsia" w:cstheme="majorBidi"/>
      <w:b/>
      <w:bCs/>
      <w:sz w:val="22"/>
    </w:rPr>
  </w:style>
  <w:style w:type="paragraph" w:styleId="Overskrift4">
    <w:name w:val="heading 4"/>
    <w:basedOn w:val="Normal"/>
    <w:next w:val="Normal"/>
    <w:link w:val="Overskrift4Tegn"/>
    <w:uiPriority w:val="9"/>
    <w:qFormat/>
    <w:rsid w:val="00656EBB"/>
    <w:pPr>
      <w:keepNext/>
      <w:keepLines/>
      <w:spacing w:before="400" w:after="0"/>
      <w:outlineLvl w:val="3"/>
    </w:pPr>
    <w:rPr>
      <w:rFonts w:eastAsiaTheme="majorEastAsia" w:cstheme="majorBidi"/>
      <w:b/>
      <w:bCs/>
      <w:iCs/>
    </w:rPr>
  </w:style>
  <w:style w:type="paragraph" w:styleId="Overskrift5">
    <w:name w:val="heading 5"/>
    <w:basedOn w:val="Normal"/>
    <w:next w:val="Normal"/>
    <w:link w:val="Overskrift5Tegn"/>
    <w:uiPriority w:val="9"/>
    <w:qFormat/>
    <w:rsid w:val="00656EBB"/>
    <w:pPr>
      <w:keepNext/>
      <w:keepLines/>
      <w:spacing w:before="400" w:after="0"/>
      <w:outlineLvl w:val="4"/>
    </w:pPr>
    <w:rPr>
      <w:rFonts w:eastAsiaTheme="majorEastAsia" w:cstheme="majorBidi"/>
      <w:i/>
    </w:rPr>
  </w:style>
  <w:style w:type="character" w:default="1" w:styleId="Standardskrifttypeiafsnit">
    <w:name w:val="Default Paragraph Font"/>
    <w:uiPriority w:val="1"/>
    <w:semiHidden/>
    <w:unhideWhenUsed/>
  </w:style>
  <w:style w:type="table" w:default="1" w:styleId="Tabel-Normal">
    <w:name w:val="Normal Table"/>
    <w:uiPriority w:val="99"/>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rsid w:val="00BE65FC"/>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2F31DF"/>
    <w:rPr>
      <w:rFonts w:ascii="Trebuchet MS" w:hAnsi="Trebuchet MS"/>
      <w:sz w:val="20"/>
    </w:rPr>
  </w:style>
  <w:style w:type="paragraph" w:styleId="Sidefod">
    <w:name w:val="footer"/>
    <w:basedOn w:val="Normal"/>
    <w:link w:val="SidefodTegn"/>
    <w:uiPriority w:val="99"/>
    <w:semiHidden/>
    <w:rsid w:val="00A43569"/>
    <w:pPr>
      <w:tabs>
        <w:tab w:val="center" w:pos="4819"/>
        <w:tab w:val="right" w:pos="9638"/>
      </w:tabs>
      <w:spacing w:line="240" w:lineRule="auto"/>
    </w:pPr>
    <w:rPr>
      <w:sz w:val="16"/>
    </w:rPr>
  </w:style>
  <w:style w:type="character" w:customStyle="1" w:styleId="SidefodTegn">
    <w:name w:val="Sidefod Tegn"/>
    <w:basedOn w:val="Standardskrifttypeiafsnit"/>
    <w:link w:val="Sidefod"/>
    <w:uiPriority w:val="99"/>
    <w:semiHidden/>
    <w:rsid w:val="002F31DF"/>
    <w:rPr>
      <w:rFonts w:ascii="Trebuchet MS" w:hAnsi="Trebuchet MS"/>
      <w:sz w:val="16"/>
    </w:rPr>
  </w:style>
  <w:style w:type="character" w:customStyle="1" w:styleId="Overskrift1Tegn">
    <w:name w:val="Overskrift 1 Tegn"/>
    <w:basedOn w:val="Standardskrifttypeiafsnit"/>
    <w:link w:val="Overskrift1"/>
    <w:uiPriority w:val="9"/>
    <w:rsid w:val="00656EBB"/>
    <w:rPr>
      <w:rFonts w:ascii="Trebuchet MS" w:eastAsiaTheme="majorEastAsia" w:hAnsi="Trebuchet MS" w:cstheme="majorBidi"/>
      <w:b/>
      <w:bCs/>
      <w:sz w:val="28"/>
      <w:szCs w:val="28"/>
    </w:rPr>
  </w:style>
  <w:style w:type="paragraph" w:customStyle="1" w:styleId="Notatoverskrift">
    <w:name w:val="Notatoverskrift"/>
    <w:basedOn w:val="Normal"/>
    <w:next w:val="Normal"/>
    <w:uiPriority w:val="1"/>
    <w:semiHidden/>
    <w:qFormat/>
    <w:rsid w:val="00656EBB"/>
    <w:pPr>
      <w:spacing w:after="240"/>
    </w:pPr>
    <w:rPr>
      <w:b/>
      <w:sz w:val="32"/>
    </w:rPr>
  </w:style>
  <w:style w:type="paragraph" w:customStyle="1" w:styleId="Address">
    <w:name w:val="Address"/>
    <w:basedOn w:val="Normal"/>
    <w:semiHidden/>
    <w:rsid w:val="00575170"/>
    <w:pPr>
      <w:spacing w:after="0" w:line="210" w:lineRule="atLeast"/>
    </w:pPr>
    <w:rPr>
      <w:rFonts w:eastAsia="Times New Roman" w:cs="Times New Roman"/>
      <w:noProof/>
      <w:sz w:val="16"/>
      <w:szCs w:val="24"/>
      <w:lang w:eastAsia="da-DK"/>
    </w:rPr>
  </w:style>
  <w:style w:type="paragraph" w:customStyle="1" w:styleId="Sendercompanyname">
    <w:name w:val="Sendercompanyname"/>
    <w:basedOn w:val="Normal"/>
    <w:semiHidden/>
    <w:rsid w:val="007E2BC7"/>
    <w:pPr>
      <w:framePr w:hSpace="142" w:wrap="around" w:vAnchor="page" w:hAnchor="page" w:x="9073" w:y="2127"/>
      <w:spacing w:line="210" w:lineRule="atLeast"/>
      <w:suppressOverlap/>
    </w:pPr>
    <w:rPr>
      <w:rFonts w:ascii="Century Gothic" w:eastAsia="Times New Roman" w:hAnsi="Century Gothic" w:cs="Times New Roman"/>
      <w:b/>
      <w:noProof/>
      <w:sz w:val="14"/>
      <w:szCs w:val="20"/>
      <w:lang w:val="en-GB"/>
    </w:rPr>
  </w:style>
  <w:style w:type="character" w:customStyle="1" w:styleId="Overskrift2Tegn">
    <w:name w:val="Overskrift 2 Tegn"/>
    <w:basedOn w:val="Standardskrifttypeiafsnit"/>
    <w:link w:val="Overskrift2"/>
    <w:uiPriority w:val="9"/>
    <w:rsid w:val="00656EBB"/>
    <w:rPr>
      <w:rFonts w:ascii="Trebuchet MS" w:eastAsiaTheme="majorEastAsia" w:hAnsi="Trebuchet MS" w:cstheme="majorBidi"/>
      <w:b/>
      <w:bCs/>
      <w:sz w:val="24"/>
      <w:szCs w:val="26"/>
    </w:rPr>
  </w:style>
  <w:style w:type="character" w:customStyle="1" w:styleId="Overskrift3Tegn">
    <w:name w:val="Overskrift 3 Tegn"/>
    <w:basedOn w:val="Standardskrifttypeiafsnit"/>
    <w:link w:val="Overskrift3"/>
    <w:uiPriority w:val="9"/>
    <w:rsid w:val="00656EBB"/>
    <w:rPr>
      <w:rFonts w:ascii="Trebuchet MS" w:eastAsiaTheme="majorEastAsia" w:hAnsi="Trebuchet MS" w:cstheme="majorBidi"/>
      <w:b/>
      <w:bCs/>
    </w:rPr>
  </w:style>
  <w:style w:type="character" w:customStyle="1" w:styleId="Overskrift4Tegn">
    <w:name w:val="Overskrift 4 Tegn"/>
    <w:basedOn w:val="Standardskrifttypeiafsnit"/>
    <w:link w:val="Overskrift4"/>
    <w:uiPriority w:val="9"/>
    <w:rsid w:val="00656EBB"/>
    <w:rPr>
      <w:rFonts w:ascii="Trebuchet MS" w:eastAsiaTheme="majorEastAsia" w:hAnsi="Trebuchet MS" w:cstheme="majorBidi"/>
      <w:b/>
      <w:bCs/>
      <w:iCs/>
      <w:sz w:val="20"/>
    </w:rPr>
  </w:style>
  <w:style w:type="character" w:customStyle="1" w:styleId="Overskrift5Tegn">
    <w:name w:val="Overskrift 5 Tegn"/>
    <w:basedOn w:val="Standardskrifttypeiafsnit"/>
    <w:link w:val="Overskrift5"/>
    <w:uiPriority w:val="9"/>
    <w:rsid w:val="00656EBB"/>
    <w:rPr>
      <w:rFonts w:ascii="Trebuchet MS" w:eastAsiaTheme="majorEastAsia" w:hAnsi="Trebuchet MS" w:cstheme="majorBidi"/>
      <w:i/>
      <w:sz w:val="20"/>
    </w:rPr>
  </w:style>
  <w:style w:type="paragraph" w:customStyle="1" w:styleId="Dokumentnavn">
    <w:name w:val="Dokumentnavn"/>
    <w:basedOn w:val="Normal"/>
    <w:semiHidden/>
    <w:qFormat/>
    <w:rsid w:val="00656EBB"/>
    <w:pPr>
      <w:spacing w:line="240" w:lineRule="auto"/>
    </w:pPr>
    <w:rPr>
      <w:color w:val="808080" w:themeColor="background1" w:themeShade="80"/>
      <w:sz w:val="12"/>
    </w:rPr>
  </w:style>
  <w:style w:type="paragraph" w:styleId="Markeringsbobletekst">
    <w:name w:val="Balloon Text"/>
    <w:basedOn w:val="Normal"/>
    <w:link w:val="MarkeringsbobletekstTegn"/>
    <w:uiPriority w:val="99"/>
    <w:semiHidden/>
    <w:rsid w:val="003E1B3B"/>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F31DF"/>
    <w:rPr>
      <w:rFonts w:ascii="Tahoma" w:hAnsi="Tahoma" w:cs="Tahoma"/>
      <w:sz w:val="16"/>
      <w:szCs w:val="16"/>
    </w:rPr>
  </w:style>
  <w:style w:type="paragraph" w:customStyle="1" w:styleId="Dokumenttitel">
    <w:name w:val="Dokumenttitel"/>
    <w:basedOn w:val="Normal"/>
    <w:next w:val="Normal"/>
    <w:semiHidden/>
    <w:qFormat/>
    <w:rsid w:val="00656EBB"/>
    <w:pPr>
      <w:spacing w:after="480"/>
    </w:pPr>
    <w:rPr>
      <w:b/>
      <w:caps/>
      <w:sz w:val="32"/>
    </w:rPr>
  </w:style>
  <w:style w:type="paragraph" w:customStyle="1" w:styleId="Rapporttype">
    <w:name w:val="Rapporttype"/>
    <w:basedOn w:val="Normal"/>
    <w:next w:val="Normal"/>
    <w:semiHidden/>
    <w:qFormat/>
    <w:rsid w:val="00656EBB"/>
    <w:pPr>
      <w:spacing w:after="0" w:line="240" w:lineRule="auto"/>
    </w:pPr>
    <w:rPr>
      <w:b/>
      <w:sz w:val="36"/>
    </w:rPr>
  </w:style>
  <w:style w:type="paragraph" w:customStyle="1" w:styleId="Kundenavn">
    <w:name w:val="Kundenavn"/>
    <w:basedOn w:val="Normal"/>
    <w:next w:val="Normal"/>
    <w:semiHidden/>
    <w:qFormat/>
    <w:rsid w:val="00656EBB"/>
    <w:pPr>
      <w:spacing w:after="0" w:line="240" w:lineRule="auto"/>
    </w:pPr>
    <w:rPr>
      <w:b/>
      <w:sz w:val="56"/>
    </w:rPr>
  </w:style>
  <w:style w:type="paragraph" w:customStyle="1" w:styleId="Projektnavnli1">
    <w:name w:val="Projektnavn li1"/>
    <w:basedOn w:val="Normal"/>
    <w:next w:val="Projektnavnli2"/>
    <w:semiHidden/>
    <w:qFormat/>
    <w:rsid w:val="00656EBB"/>
    <w:pPr>
      <w:spacing w:after="0" w:line="240" w:lineRule="auto"/>
    </w:pPr>
    <w:rPr>
      <w:b/>
      <w:sz w:val="48"/>
    </w:rPr>
  </w:style>
  <w:style w:type="paragraph" w:customStyle="1" w:styleId="Projektnavnli2">
    <w:name w:val="Projektnavn li2"/>
    <w:basedOn w:val="Projektnavnli1"/>
    <w:next w:val="Normal"/>
    <w:semiHidden/>
    <w:qFormat/>
    <w:rsid w:val="00656EBB"/>
    <w:rPr>
      <w:b w:val="0"/>
    </w:rPr>
  </w:style>
  <w:style w:type="paragraph" w:customStyle="1" w:styleId="Overskriftindholdogbilag">
    <w:name w:val="Overskrift indhold og bilag"/>
    <w:basedOn w:val="Normal"/>
    <w:next w:val="Normal"/>
    <w:semiHidden/>
    <w:qFormat/>
    <w:rsid w:val="00656EBB"/>
    <w:pPr>
      <w:spacing w:line="240" w:lineRule="auto"/>
    </w:pPr>
    <w:rPr>
      <w:b/>
      <w:sz w:val="28"/>
    </w:rPr>
  </w:style>
  <w:style w:type="paragraph" w:styleId="Indholdsfortegnelse1">
    <w:name w:val="toc 1"/>
    <w:basedOn w:val="Normal"/>
    <w:next w:val="Normal"/>
    <w:uiPriority w:val="39"/>
    <w:rsid w:val="00FA3B06"/>
    <w:pPr>
      <w:spacing w:after="100"/>
    </w:pPr>
  </w:style>
  <w:style w:type="paragraph" w:styleId="Indholdsfortegnelse2">
    <w:name w:val="toc 2"/>
    <w:basedOn w:val="Normal"/>
    <w:next w:val="Normal"/>
    <w:uiPriority w:val="39"/>
    <w:rsid w:val="00FA3B06"/>
    <w:pPr>
      <w:spacing w:after="100"/>
      <w:ind w:left="200"/>
    </w:pPr>
  </w:style>
  <w:style w:type="paragraph" w:styleId="Indholdsfortegnelse3">
    <w:name w:val="toc 3"/>
    <w:basedOn w:val="Normal"/>
    <w:next w:val="Normal"/>
    <w:uiPriority w:val="39"/>
    <w:rsid w:val="00FA3B06"/>
    <w:pPr>
      <w:spacing w:after="100"/>
      <w:ind w:left="400"/>
    </w:pPr>
  </w:style>
  <w:style w:type="character" w:styleId="Hyperlink">
    <w:name w:val="Hyperlink"/>
    <w:basedOn w:val="Standardskrifttypeiafsnit"/>
    <w:uiPriority w:val="99"/>
    <w:unhideWhenUsed/>
    <w:rsid w:val="00FA3B06"/>
    <w:rPr>
      <w:color w:val="0000FF" w:themeColor="hyperlink"/>
      <w:u w:val="single"/>
    </w:rPr>
  </w:style>
  <w:style w:type="paragraph" w:styleId="Billedtekst">
    <w:name w:val="caption"/>
    <w:basedOn w:val="Normal"/>
    <w:next w:val="Normal"/>
    <w:uiPriority w:val="35"/>
    <w:qFormat/>
    <w:rsid w:val="00656EBB"/>
    <w:pPr>
      <w:spacing w:before="120" w:after="240" w:line="240" w:lineRule="auto"/>
    </w:pPr>
    <w:rPr>
      <w:bCs/>
      <w:color w:val="000000" w:themeColor="text1"/>
      <w:sz w:val="16"/>
      <w:szCs w:val="18"/>
    </w:rPr>
  </w:style>
  <w:style w:type="table" w:styleId="Tabel-Gitter">
    <w:name w:val="Table Grid"/>
    <w:basedOn w:val="Tabel-Normal"/>
    <w:uiPriority w:val="59"/>
    <w:rsid w:val="00FA3B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Envidantabel">
    <w:name w:val="Envidan tabel"/>
    <w:basedOn w:val="Tabel-Normal"/>
    <w:uiPriority w:val="99"/>
    <w:qFormat/>
    <w:rsid w:val="00FA3B06"/>
    <w:pPr>
      <w:spacing w:after="0" w:line="240" w:lineRule="auto"/>
    </w:pPr>
    <w:rPr>
      <w:rFonts w:ascii="Trebuchet MS" w:hAnsi="Trebuchet MS"/>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jc w:val="left"/>
      </w:pPr>
      <w:rPr>
        <w:rFonts w:ascii="Trebuchet MS" w:hAnsi="Trebuchet MS"/>
        <w:b w:val="0"/>
        <w:sz w:val="18"/>
      </w:rPr>
      <w:tblPr/>
      <w:tcPr>
        <w:shd w:val="clear" w:color="auto" w:fill="D9D9D9" w:themeFill="background1" w:themeFillShade="D9"/>
        <w:vAlign w:val="center"/>
      </w:tcPr>
    </w:tblStylePr>
  </w:style>
  <w:style w:type="paragraph" w:customStyle="1" w:styleId="Tabeltekst">
    <w:name w:val="Tabeltekst"/>
    <w:basedOn w:val="Normal"/>
    <w:uiPriority w:val="12"/>
    <w:qFormat/>
    <w:rsid w:val="00656EBB"/>
    <w:pPr>
      <w:spacing w:line="240" w:lineRule="auto"/>
    </w:pPr>
    <w:rPr>
      <w:sz w:val="18"/>
    </w:rPr>
  </w:style>
  <w:style w:type="paragraph" w:customStyle="1" w:styleId="Tabelhoved">
    <w:name w:val="Tabelhoved"/>
    <w:basedOn w:val="Tabeltekst"/>
    <w:uiPriority w:val="12"/>
    <w:qFormat/>
    <w:rsid w:val="00656EBB"/>
    <w:pPr>
      <w:spacing w:before="20" w:after="20"/>
    </w:pPr>
    <w:rPr>
      <w:b/>
    </w:rPr>
  </w:style>
  <w:style w:type="paragraph" w:customStyle="1" w:styleId="Normaludenafstand">
    <w:name w:val="Normal uden afstand"/>
    <w:basedOn w:val="Normal"/>
    <w:qFormat/>
    <w:rsid w:val="00656EBB"/>
    <w:pPr>
      <w:spacing w:after="0"/>
    </w:pPr>
    <w:rPr>
      <w:lang w:val="en-GB"/>
    </w:rPr>
  </w:style>
  <w:style w:type="paragraph" w:customStyle="1" w:styleId="Rapportdato">
    <w:name w:val="Rapportdato"/>
    <w:basedOn w:val="Normal"/>
    <w:next w:val="Normal"/>
    <w:semiHidden/>
    <w:qFormat/>
    <w:rsid w:val="00656EBB"/>
    <w:pPr>
      <w:spacing w:after="0"/>
    </w:pPr>
    <w:rPr>
      <w:b/>
      <w:sz w:val="36"/>
    </w:rPr>
  </w:style>
  <w:style w:type="paragraph" w:customStyle="1" w:styleId="Hjlpetekst">
    <w:name w:val="Hjælpetekst"/>
    <w:basedOn w:val="Normal"/>
    <w:uiPriority w:val="11"/>
    <w:qFormat/>
    <w:rsid w:val="00656EBB"/>
    <w:rPr>
      <w:vanish/>
      <w:color w:val="009E47"/>
      <w:sz w:val="18"/>
    </w:rPr>
  </w:style>
  <w:style w:type="paragraph" w:styleId="Listeafsnit">
    <w:name w:val="List Paragraph"/>
    <w:basedOn w:val="Normal"/>
    <w:uiPriority w:val="34"/>
    <w:rsid w:val="001C195F"/>
    <w:pPr>
      <w:ind w:left="720"/>
      <w:contextualSpacing/>
    </w:pPr>
  </w:style>
  <w:style w:type="character" w:styleId="Kommentarhenvisning">
    <w:name w:val="annotation reference"/>
    <w:basedOn w:val="Standardskrifttypeiafsnit"/>
    <w:uiPriority w:val="99"/>
    <w:semiHidden/>
    <w:unhideWhenUsed/>
    <w:rsid w:val="007C276B"/>
    <w:rPr>
      <w:sz w:val="16"/>
      <w:szCs w:val="16"/>
    </w:rPr>
  </w:style>
  <w:style w:type="paragraph" w:styleId="Kommentartekst">
    <w:name w:val="annotation text"/>
    <w:basedOn w:val="Normal"/>
    <w:link w:val="KommentartekstTegn"/>
    <w:uiPriority w:val="99"/>
    <w:unhideWhenUsed/>
    <w:rsid w:val="007C276B"/>
    <w:pPr>
      <w:spacing w:line="240" w:lineRule="auto"/>
    </w:pPr>
    <w:rPr>
      <w:szCs w:val="20"/>
    </w:rPr>
  </w:style>
  <w:style w:type="character" w:customStyle="1" w:styleId="KommentartekstTegn">
    <w:name w:val="Kommentartekst Tegn"/>
    <w:basedOn w:val="Standardskrifttypeiafsnit"/>
    <w:link w:val="Kommentartekst"/>
    <w:uiPriority w:val="99"/>
    <w:rsid w:val="007C276B"/>
    <w:rPr>
      <w:rFonts w:ascii="Trebuchet MS" w:hAnsi="Trebuchet MS"/>
      <w:sz w:val="20"/>
      <w:szCs w:val="20"/>
    </w:rPr>
  </w:style>
  <w:style w:type="paragraph" w:styleId="Kommentaremne">
    <w:name w:val="annotation subject"/>
    <w:basedOn w:val="Kommentartekst"/>
    <w:next w:val="Kommentartekst"/>
    <w:link w:val="KommentaremneTegn"/>
    <w:uiPriority w:val="99"/>
    <w:semiHidden/>
    <w:unhideWhenUsed/>
    <w:rsid w:val="007C276B"/>
    <w:rPr>
      <w:b/>
      <w:bCs/>
    </w:rPr>
  </w:style>
  <w:style w:type="character" w:customStyle="1" w:styleId="KommentaremneTegn">
    <w:name w:val="Kommentaremne Tegn"/>
    <w:basedOn w:val="KommentartekstTegn"/>
    <w:link w:val="Kommentaremne"/>
    <w:uiPriority w:val="99"/>
    <w:semiHidden/>
    <w:rsid w:val="007C276B"/>
    <w:rPr>
      <w:rFonts w:ascii="Trebuchet MS" w:hAnsi="Trebuchet MS"/>
      <w:b/>
      <w:bCs/>
      <w:sz w:val="20"/>
      <w:szCs w:val="20"/>
    </w:rPr>
  </w:style>
  <w:style w:type="paragraph" w:styleId="Fodnotetekst">
    <w:name w:val="footnote text"/>
    <w:basedOn w:val="Normal"/>
    <w:link w:val="FodnotetekstTegn"/>
    <w:uiPriority w:val="99"/>
    <w:semiHidden/>
    <w:unhideWhenUsed/>
    <w:rsid w:val="008763DD"/>
    <w:pPr>
      <w:spacing w:after="0" w:line="240" w:lineRule="auto"/>
    </w:pPr>
    <w:rPr>
      <w:szCs w:val="20"/>
    </w:rPr>
  </w:style>
  <w:style w:type="character" w:customStyle="1" w:styleId="FodnotetekstTegn">
    <w:name w:val="Fodnotetekst Tegn"/>
    <w:basedOn w:val="Standardskrifttypeiafsnit"/>
    <w:link w:val="Fodnotetekst"/>
    <w:uiPriority w:val="99"/>
    <w:semiHidden/>
    <w:rsid w:val="008763DD"/>
    <w:rPr>
      <w:rFonts w:ascii="Trebuchet MS" w:hAnsi="Trebuchet MS"/>
      <w:sz w:val="20"/>
      <w:szCs w:val="20"/>
    </w:rPr>
  </w:style>
  <w:style w:type="character" w:styleId="Fodnotehenvisning">
    <w:name w:val="footnote reference"/>
    <w:basedOn w:val="Standardskrifttypeiafsnit"/>
    <w:uiPriority w:val="99"/>
    <w:semiHidden/>
    <w:unhideWhenUsed/>
    <w:rsid w:val="008763DD"/>
    <w:rPr>
      <w:vertAlign w:val="superscript"/>
    </w:rPr>
  </w:style>
  <w:style w:type="character" w:customStyle="1" w:styleId="Nvn1">
    <w:name w:val="Nævn1"/>
    <w:basedOn w:val="Standardskrifttypeiafsnit"/>
    <w:uiPriority w:val="99"/>
    <w:semiHidden/>
    <w:unhideWhenUsed/>
    <w:rsid w:val="00554121"/>
    <w:rPr>
      <w:color w:val="2B579A"/>
      <w:shd w:val="clear" w:color="auto" w:fill="E6E6E6"/>
    </w:rPr>
  </w:style>
  <w:style w:type="character" w:styleId="BesgtLink">
    <w:name w:val="FollowedHyperlink"/>
    <w:basedOn w:val="Standardskrifttypeiafsnit"/>
    <w:uiPriority w:val="99"/>
    <w:semiHidden/>
    <w:unhideWhenUsed/>
    <w:rsid w:val="005541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nviDan\Skabeloner\Envidan%20Rap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3CBC0-2F9D-45B3-AAA8-9EEDD5C2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Envidan Rapport</Template>
  <TotalTime>3</TotalTime>
  <Pages>46</Pages>
  <Words>15732</Words>
  <Characters>95971</Characters>
  <Application>Microsoft Office Word</Application>
  <DocSecurity>0</DocSecurity>
  <Lines>799</Lines>
  <Paragraphs>222</Paragraphs>
  <ScaleCrop>false</ScaleCrop>
  <HeadingPairs>
    <vt:vector size="2" baseType="variant">
      <vt:variant>
        <vt:lpstr>Titel</vt:lpstr>
      </vt:variant>
      <vt:variant>
        <vt:i4>1</vt:i4>
      </vt:variant>
    </vt:vector>
  </HeadingPairs>
  <TitlesOfParts>
    <vt:vector size="1" baseType="lpstr">
      <vt:lpstr/>
    </vt:vector>
  </TitlesOfParts>
  <Company>Word Specialisteh</Company>
  <LinksUpToDate>false</LinksUpToDate>
  <CharactersWithSpaces>111481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Lars Linneberg</dc:creator>
  <cp:lastModifiedBy>Vivian Pedersen</cp:lastModifiedBy>
  <cp:revision>5</cp:revision>
  <cp:lastPrinted>2019-02-11T12:16:00Z</cp:lastPrinted>
  <dcterms:created xsi:type="dcterms:W3CDTF">2020-05-29T06:45:00Z</dcterms:created>
  <dcterms:modified xsi:type="dcterms:W3CDTF">2020-05-29T07:08:00Z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anguageID">
    <vt:lpwstr>1030</vt:lpwstr>
  </property>
  <property fmtid="{D5CDD505-2E9C-101B-9397-08002B2CF9AE}" pid="3" name="LogoName">
    <vt:lpwstr>Envidan</vt:lpwstr>
  </property>
  <property fmtid="{D5CDD505-2E9C-101B-9397-08002B2CF9AE}" pid="4" name="RevisionAnvendt">
    <vt:lpwstr>true</vt:lpwstr>
  </property>
  <property fmtid="{D5CDD505-2E9C-101B-9397-08002B2CF9AE}" pid="5" name="DocumentMetadataId">
    <vt:lpwstr>23000293019-85090041747070</vt:lpwstr>
  </property>
  <property fmtid="{D5CDD505-2E9C-101B-9397-08002B2CF9AE}" pid="6" name="DocumentNumber">
    <vt:lpwstr>D2019-16217</vt:lpwstr>
  </property>
  <property fmtid="{D5CDD505-2E9C-101B-9397-08002B2CF9AE}" pid="7" name="DocumentContentId">
    <vt:lpwstr>B9E23280267A40908042652F6A4AADD9</vt:lpwstr>
  </property>
  <property fmtid="{D5CDD505-2E9C-101B-9397-08002B2CF9AE}" pid="8" name="DocumentReadOnly">
    <vt:lpwstr>False</vt:lpwstr>
  </property>
  <property fmtid="{D5CDD505-2E9C-101B-9397-08002B2CF9AE}" pid="9" name="IsNovaDocument">
    <vt:lpwstr>True</vt:lpwstr>
  </property>
</Properties>
</file>